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9DF3" w14:textId="77777777" w:rsidR="00D85356" w:rsidRDefault="00D85356" w:rsidP="00AC65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0" w:name="_Hlk18428209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Projekt Uchwały</w:t>
      </w:r>
    </w:p>
    <w:p w14:paraId="69931D16" w14:textId="77777777" w:rsidR="00D85356" w:rsidRPr="001E4A3C" w:rsidRDefault="00050A1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</w:p>
    <w:p w14:paraId="4BCFBC78" w14:textId="77777777" w:rsidR="00D85356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A3C">
        <w:rPr>
          <w:rFonts w:ascii="Times New Roman" w:hAnsi="Times New Roman" w:cs="Times New Roman"/>
          <w:sz w:val="24"/>
          <w:szCs w:val="24"/>
        </w:rPr>
        <w:t xml:space="preserve">z dnia </w:t>
      </w:r>
    </w:p>
    <w:p w14:paraId="7B7E1B83" w14:textId="77777777" w:rsidR="00040177" w:rsidRPr="001E4A3C" w:rsidRDefault="00040177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25B37" w14:textId="702630BA" w:rsidR="00D85356" w:rsidRPr="00040177" w:rsidRDefault="00D85356" w:rsidP="0004017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77">
        <w:rPr>
          <w:rFonts w:ascii="Times New Roman" w:hAnsi="Times New Roman" w:cs="Times New Roman"/>
          <w:b/>
          <w:sz w:val="24"/>
          <w:szCs w:val="24"/>
        </w:rPr>
        <w:t>w sprawie:</w:t>
      </w:r>
      <w:r w:rsidRPr="00040177">
        <w:rPr>
          <w:rFonts w:ascii="Times New Roman" w:hAnsi="Times New Roman" w:cs="Times New Roman"/>
          <w:sz w:val="24"/>
          <w:szCs w:val="24"/>
        </w:rPr>
        <w:t xml:space="preserve"> </w:t>
      </w:r>
      <w:r w:rsidR="00344774">
        <w:rPr>
          <w:rFonts w:ascii="Times New Roman" w:hAnsi="Times New Roman" w:cs="Times New Roman"/>
          <w:sz w:val="24"/>
          <w:szCs w:val="24"/>
        </w:rPr>
        <w:t xml:space="preserve">zmiany uchwały </w:t>
      </w:r>
      <w:r w:rsidR="005634B0">
        <w:rPr>
          <w:rFonts w:ascii="Times New Roman" w:hAnsi="Times New Roman" w:cs="Times New Roman"/>
          <w:sz w:val="24"/>
          <w:szCs w:val="24"/>
        </w:rPr>
        <w:t>nr VII.55.2024</w:t>
      </w:r>
      <w:r w:rsidR="00071F0B">
        <w:rPr>
          <w:rFonts w:ascii="Times New Roman" w:hAnsi="Times New Roman" w:cs="Times New Roman"/>
          <w:sz w:val="24"/>
          <w:szCs w:val="24"/>
        </w:rPr>
        <w:t xml:space="preserve"> z dnia 27 listopada 2024 roku w sprawie uchwalenia</w:t>
      </w:r>
      <w:r w:rsidRPr="00040177">
        <w:rPr>
          <w:rFonts w:ascii="Times New Roman" w:hAnsi="Times New Roman" w:cs="Times New Roman"/>
          <w:sz w:val="24"/>
          <w:szCs w:val="24"/>
        </w:rPr>
        <w:t xml:space="preserve"> </w:t>
      </w:r>
      <w:r w:rsidR="00050A16" w:rsidRPr="00040177">
        <w:rPr>
          <w:rFonts w:ascii="Times New Roman" w:hAnsi="Times New Roman" w:cs="Times New Roman"/>
          <w:sz w:val="24"/>
          <w:szCs w:val="24"/>
        </w:rPr>
        <w:t>Rocznego Programu W</w:t>
      </w:r>
      <w:r w:rsidRPr="00040177">
        <w:rPr>
          <w:rFonts w:ascii="Times New Roman" w:hAnsi="Times New Roman" w:cs="Times New Roman"/>
          <w:sz w:val="24"/>
          <w:szCs w:val="24"/>
        </w:rPr>
        <w:t>spółpracy</w:t>
      </w:r>
      <w:r w:rsidR="00050A16" w:rsidRPr="00040177">
        <w:rPr>
          <w:rFonts w:ascii="Times New Roman" w:hAnsi="Times New Roman" w:cs="Times New Roman"/>
          <w:sz w:val="24"/>
          <w:szCs w:val="24"/>
        </w:rPr>
        <w:t xml:space="preserve"> Gminy </w:t>
      </w:r>
      <w:r w:rsidR="001D1955">
        <w:rPr>
          <w:rFonts w:ascii="Times New Roman" w:hAnsi="Times New Roman" w:cs="Times New Roman"/>
          <w:sz w:val="24"/>
          <w:szCs w:val="24"/>
        </w:rPr>
        <w:t>Bolesław</w:t>
      </w:r>
      <w:r w:rsidRPr="00040177">
        <w:rPr>
          <w:rFonts w:ascii="Times New Roman" w:hAnsi="Times New Roman" w:cs="Times New Roman"/>
          <w:sz w:val="24"/>
          <w:szCs w:val="24"/>
        </w:rPr>
        <w:t xml:space="preserve"> z organizacjami pozarządowymi</w:t>
      </w:r>
      <w:r w:rsidR="00050A16" w:rsidRPr="00040177">
        <w:rPr>
          <w:rFonts w:ascii="Times New Roman" w:hAnsi="Times New Roman" w:cs="Times New Roman"/>
          <w:sz w:val="24"/>
          <w:szCs w:val="24"/>
        </w:rPr>
        <w:t xml:space="preserve"> </w:t>
      </w:r>
      <w:r w:rsidRPr="00040177">
        <w:rPr>
          <w:rFonts w:ascii="Times New Roman" w:hAnsi="Times New Roman" w:cs="Times New Roman"/>
          <w:sz w:val="24"/>
          <w:szCs w:val="24"/>
        </w:rPr>
        <w:t xml:space="preserve">oraz </w:t>
      </w:r>
      <w:r w:rsidR="00050A16" w:rsidRPr="00040177">
        <w:rPr>
          <w:rFonts w:ascii="Times New Roman" w:hAnsi="Times New Roman" w:cs="Times New Roman"/>
          <w:sz w:val="24"/>
          <w:szCs w:val="24"/>
        </w:rPr>
        <w:t xml:space="preserve">innymi </w:t>
      </w:r>
      <w:r w:rsidRPr="00040177">
        <w:rPr>
          <w:rFonts w:ascii="Times New Roman" w:hAnsi="Times New Roman" w:cs="Times New Roman"/>
          <w:sz w:val="24"/>
          <w:szCs w:val="24"/>
        </w:rPr>
        <w:t xml:space="preserve">z podmiotami prowadzącymi działalność pożytku publicznego na </w:t>
      </w:r>
      <w:r w:rsidR="00495038">
        <w:rPr>
          <w:rFonts w:ascii="Times New Roman" w:hAnsi="Times New Roman" w:cs="Times New Roman"/>
          <w:sz w:val="24"/>
          <w:szCs w:val="24"/>
        </w:rPr>
        <w:t>202</w:t>
      </w:r>
      <w:r w:rsidR="00E87B6D">
        <w:rPr>
          <w:rFonts w:ascii="Times New Roman" w:hAnsi="Times New Roman" w:cs="Times New Roman"/>
          <w:sz w:val="24"/>
          <w:szCs w:val="24"/>
        </w:rPr>
        <w:t>5</w:t>
      </w:r>
      <w:r w:rsidR="001E4A3C" w:rsidRPr="005C0AC5">
        <w:rPr>
          <w:rFonts w:ascii="Times New Roman" w:hAnsi="Times New Roman" w:cs="Times New Roman"/>
          <w:sz w:val="24"/>
          <w:szCs w:val="24"/>
        </w:rPr>
        <w:t xml:space="preserve"> </w:t>
      </w:r>
      <w:r w:rsidRPr="005C0AC5">
        <w:rPr>
          <w:rFonts w:ascii="Times New Roman" w:hAnsi="Times New Roman" w:cs="Times New Roman"/>
          <w:sz w:val="24"/>
          <w:szCs w:val="24"/>
        </w:rPr>
        <w:t>rok</w:t>
      </w:r>
      <w:r w:rsidRPr="00040177">
        <w:rPr>
          <w:rFonts w:ascii="Times New Roman" w:hAnsi="Times New Roman" w:cs="Times New Roman"/>
          <w:sz w:val="24"/>
          <w:szCs w:val="24"/>
        </w:rPr>
        <w:t>.</w:t>
      </w:r>
    </w:p>
    <w:p w14:paraId="7FA212BC" w14:textId="77777777" w:rsidR="00D85356" w:rsidRDefault="00D85356" w:rsidP="00AC6518">
      <w:pPr>
        <w:rPr>
          <w:rFonts w:ascii="Times New Roman" w:hAnsi="Times New Roman" w:cs="Times New Roman"/>
          <w:b/>
          <w:sz w:val="24"/>
          <w:szCs w:val="24"/>
        </w:rPr>
      </w:pPr>
    </w:p>
    <w:p w14:paraId="07B5BAA0" w14:textId="77777777" w:rsidR="00D85356" w:rsidRDefault="00D85356" w:rsidP="00AC6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</w:t>
      </w:r>
      <w:r w:rsidR="001E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15 ustawy z dnia 8 marca 1990 r. o samorządzie gminnym (tekst jednolity:  Dz.U. z 2020 r. poz. 713 </w:t>
      </w:r>
      <w:r w:rsidR="001E4A3C">
        <w:rPr>
          <w:rFonts w:ascii="Times New Roman" w:hAnsi="Times New Roman" w:cs="Times New Roman"/>
          <w:sz w:val="24"/>
          <w:szCs w:val="24"/>
        </w:rPr>
        <w:t>ze zm</w:t>
      </w:r>
      <w:r>
        <w:rPr>
          <w:rFonts w:ascii="Times New Roman" w:hAnsi="Times New Roman" w:cs="Times New Roman"/>
          <w:sz w:val="24"/>
          <w:szCs w:val="24"/>
        </w:rPr>
        <w:t xml:space="preserve">.) oraz art.5a ust. 1 ustawy z dnia 24 kwietnia 2003 r. o działalności pożytku publicznego i o wolontariacie </w:t>
      </w:r>
      <w:r w:rsidRPr="007B22B3">
        <w:rPr>
          <w:rFonts w:ascii="Times New Roman" w:hAnsi="Times New Roman" w:cs="Times New Roman"/>
          <w:sz w:val="24"/>
          <w:szCs w:val="24"/>
        </w:rPr>
        <w:t xml:space="preserve">(tekst jednolity </w:t>
      </w:r>
      <w:r w:rsidR="007B22B3" w:rsidRPr="007B22B3">
        <w:rPr>
          <w:rFonts w:ascii="Times New Roman" w:hAnsi="Times New Roman" w:cs="Times New Roman"/>
          <w:sz w:val="24"/>
          <w:szCs w:val="24"/>
        </w:rPr>
        <w:t>Dz. U. z 2020 r. poz. 1057</w:t>
      </w:r>
      <w:r w:rsidRPr="007B22B3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Rada </w:t>
      </w:r>
      <w:r w:rsidR="001D1955">
        <w:rPr>
          <w:rFonts w:ascii="Times New Roman" w:hAnsi="Times New Roman" w:cs="Times New Roman"/>
          <w:sz w:val="24"/>
          <w:szCs w:val="24"/>
        </w:rPr>
        <w:t>Gminy</w:t>
      </w:r>
      <w:r w:rsidR="00050A16">
        <w:rPr>
          <w:rFonts w:ascii="Times New Roman" w:hAnsi="Times New Roman" w:cs="Times New Roman"/>
          <w:sz w:val="24"/>
          <w:szCs w:val="24"/>
        </w:rPr>
        <w:t xml:space="preserve"> </w:t>
      </w:r>
      <w:r w:rsidR="001D1955">
        <w:rPr>
          <w:rFonts w:ascii="Times New Roman" w:hAnsi="Times New Roman" w:cs="Times New Roman"/>
          <w:sz w:val="24"/>
          <w:szCs w:val="24"/>
        </w:rPr>
        <w:t>Bolesław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61C53735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1</w:t>
      </w:r>
    </w:p>
    <w:p w14:paraId="3B6486A3" w14:textId="77777777" w:rsidR="00F770F0" w:rsidRDefault="00071F0B" w:rsidP="00F770F0">
      <w:pPr>
        <w:rPr>
          <w:rFonts w:ascii="Times New Roman" w:hAnsi="Times New Roman" w:cs="Times New Roman"/>
          <w:sz w:val="24"/>
          <w:szCs w:val="24"/>
        </w:rPr>
      </w:pPr>
      <w:r w:rsidRPr="00071F0B">
        <w:rPr>
          <w:rFonts w:ascii="Times New Roman" w:hAnsi="Times New Roman" w:cs="Times New Roman"/>
          <w:sz w:val="24"/>
          <w:szCs w:val="24"/>
        </w:rPr>
        <w:t>W załączniku do uchwały nr</w:t>
      </w:r>
      <w:r w:rsidRPr="00071F0B">
        <w:rPr>
          <w:rFonts w:ascii="Times New Roman" w:hAnsi="Times New Roman" w:cs="Times New Roman"/>
          <w:sz w:val="24"/>
          <w:szCs w:val="24"/>
        </w:rPr>
        <w:t xml:space="preserve"> </w:t>
      </w:r>
      <w:r w:rsidRPr="00071F0B">
        <w:rPr>
          <w:rFonts w:ascii="Times New Roman" w:hAnsi="Times New Roman" w:cs="Times New Roman"/>
          <w:sz w:val="24"/>
          <w:szCs w:val="24"/>
        </w:rPr>
        <w:t xml:space="preserve">VII.55.2024  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71F0B">
        <w:rPr>
          <w:rFonts w:ascii="Times New Roman" w:hAnsi="Times New Roman" w:cs="Times New Roman"/>
          <w:sz w:val="24"/>
          <w:szCs w:val="24"/>
        </w:rPr>
        <w:t xml:space="preserve"> listopada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1F0B">
        <w:rPr>
          <w:rFonts w:ascii="Times New Roman" w:hAnsi="Times New Roman" w:cs="Times New Roman"/>
          <w:sz w:val="24"/>
          <w:szCs w:val="24"/>
        </w:rPr>
        <w:t xml:space="preserve">r.w sprawie </w:t>
      </w:r>
      <w:r>
        <w:rPr>
          <w:rFonts w:ascii="Times New Roman" w:hAnsi="Times New Roman" w:cs="Times New Roman"/>
          <w:sz w:val="24"/>
          <w:szCs w:val="24"/>
        </w:rPr>
        <w:t xml:space="preserve">uchwalenia </w:t>
      </w:r>
      <w:r w:rsidRPr="00071F0B">
        <w:rPr>
          <w:rFonts w:ascii="Times New Roman" w:hAnsi="Times New Roman" w:cs="Times New Roman"/>
          <w:sz w:val="24"/>
          <w:szCs w:val="24"/>
        </w:rPr>
        <w:t>"</w:t>
      </w:r>
      <w:r w:rsidR="00F770F0" w:rsidRPr="00F770F0">
        <w:rPr>
          <w:rFonts w:ascii="Times New Roman" w:hAnsi="Times New Roman" w:cs="Times New Roman"/>
          <w:sz w:val="24"/>
          <w:szCs w:val="24"/>
        </w:rPr>
        <w:t>Rocznego Programu Współpracy Gminy Bolesław z organizacjami pozarządowymi oraz innymi z podmiotami prowadzącymi działalność pożytku publicznego na 2025 rok</w:t>
      </w:r>
      <w:r w:rsidR="00F770F0">
        <w:rPr>
          <w:rFonts w:ascii="Times New Roman" w:hAnsi="Times New Roman" w:cs="Times New Roman"/>
          <w:sz w:val="24"/>
          <w:szCs w:val="24"/>
        </w:rPr>
        <w:t>”</w:t>
      </w:r>
      <w:r w:rsidRPr="00071F0B">
        <w:rPr>
          <w:rFonts w:ascii="Times New Roman" w:hAnsi="Times New Roman" w:cs="Times New Roman"/>
          <w:sz w:val="24"/>
          <w:szCs w:val="24"/>
        </w:rPr>
        <w:t xml:space="preserve">, rozdział </w:t>
      </w:r>
      <w:r w:rsidR="00F770F0">
        <w:rPr>
          <w:rFonts w:ascii="Times New Roman" w:hAnsi="Times New Roman" w:cs="Times New Roman"/>
          <w:sz w:val="24"/>
          <w:szCs w:val="24"/>
        </w:rPr>
        <w:t>VIII</w:t>
      </w:r>
      <w:r w:rsidRPr="00071F0B"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D8535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277547" w14:textId="77777777" w:rsidR="00F770F0" w:rsidRDefault="00F770F0" w:rsidP="00F770F0">
      <w:pPr>
        <w:rPr>
          <w:rFonts w:ascii="Times New Roman" w:hAnsi="Times New Roman" w:cs="Times New Roman"/>
          <w:i/>
          <w:sz w:val="24"/>
          <w:szCs w:val="24"/>
        </w:rPr>
      </w:pPr>
      <w:r w:rsidRPr="00F770F0">
        <w:rPr>
          <w:rFonts w:ascii="Times New Roman" w:hAnsi="Times New Roman" w:cs="Times New Roman"/>
          <w:i/>
          <w:sz w:val="24"/>
          <w:szCs w:val="24"/>
        </w:rPr>
        <w:t>Rozdział VIII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0F0">
        <w:rPr>
          <w:rFonts w:ascii="Times New Roman" w:hAnsi="Times New Roman" w:cs="Times New Roman"/>
          <w:b/>
          <w:sz w:val="24"/>
          <w:szCs w:val="24"/>
        </w:rPr>
        <w:t xml:space="preserve">WYSOKOŚĆ ŚRODKÓW PRZEZNACZONYCH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0F0">
        <w:rPr>
          <w:rFonts w:ascii="Times New Roman" w:hAnsi="Times New Roman" w:cs="Times New Roman"/>
          <w:b/>
          <w:sz w:val="24"/>
          <w:szCs w:val="24"/>
        </w:rPr>
        <w:t>NA REALIZACJĘ PROGRAMU</w:t>
      </w:r>
    </w:p>
    <w:p w14:paraId="65E3D71A" w14:textId="2C62CF27" w:rsidR="00D85356" w:rsidRPr="00F770F0" w:rsidRDefault="00F770F0" w:rsidP="00F770F0">
      <w:pPr>
        <w:rPr>
          <w:rFonts w:ascii="Times New Roman" w:hAnsi="Times New Roman" w:cs="Times New Roman"/>
          <w:i/>
          <w:sz w:val="24"/>
          <w:szCs w:val="24"/>
        </w:rPr>
      </w:pPr>
      <w:r w:rsidRPr="00F770F0">
        <w:rPr>
          <w:rFonts w:ascii="Times New Roman" w:hAnsi="Times New Roman" w:cs="Times New Roman"/>
          <w:sz w:val="24"/>
          <w:szCs w:val="24"/>
        </w:rPr>
        <w:t>Planowana wysokość środków na realizację programu to kwota 50 000,00 zł (słownie: pięćdziesiąt tysięcy złotych 00/100)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FDB08" w14:textId="0435A7D8" w:rsidR="00644942" w:rsidRDefault="00D85356" w:rsidP="00AC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§  2</w:t>
      </w:r>
      <w:r w:rsidR="00644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18D5F819" w14:textId="5B8E1C2D" w:rsidR="00644942" w:rsidRDefault="00D85356" w:rsidP="00AC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1D1955">
        <w:rPr>
          <w:rFonts w:ascii="Times New Roman" w:hAnsi="Times New Roman" w:cs="Times New Roman"/>
          <w:sz w:val="24"/>
          <w:szCs w:val="24"/>
        </w:rPr>
        <w:t>Wójtowi Gminy Bolesław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BA90D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</w:t>
      </w:r>
      <w:r w:rsidR="00495038">
        <w:rPr>
          <w:rFonts w:ascii="Times New Roman" w:hAnsi="Times New Roman" w:cs="Times New Roman"/>
          <w:sz w:val="24"/>
          <w:szCs w:val="24"/>
        </w:rPr>
        <w:t>3</w:t>
      </w:r>
    </w:p>
    <w:p w14:paraId="65B14CFC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DE343A6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</w:p>
    <w:p w14:paraId="72A72AEB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</w:p>
    <w:p w14:paraId="12265DA1" w14:textId="77777777" w:rsidR="00D85356" w:rsidRPr="001D1955" w:rsidRDefault="00050A16" w:rsidP="001D1955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955">
        <w:rPr>
          <w:rFonts w:ascii="Times New Roman" w:hAnsi="Times New Roman" w:cs="Times New Roman"/>
          <w:sz w:val="24"/>
          <w:szCs w:val="24"/>
        </w:rPr>
        <w:t>Przewodniczący Rady</w:t>
      </w:r>
    </w:p>
    <w:p w14:paraId="64E29E76" w14:textId="77777777" w:rsidR="001D1955" w:rsidRPr="001D1955" w:rsidRDefault="001D1955" w:rsidP="001D1955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955">
        <w:rPr>
          <w:rFonts w:ascii="Times New Roman" w:hAnsi="Times New Roman" w:cs="Times New Roman"/>
          <w:sz w:val="24"/>
          <w:szCs w:val="24"/>
        </w:rPr>
        <w:t xml:space="preserve">Gminy Bolesław </w:t>
      </w:r>
    </w:p>
    <w:p w14:paraId="64E5FED0" w14:textId="77777777" w:rsidR="00D85356" w:rsidRDefault="00D85356" w:rsidP="00AC6518">
      <w:pPr>
        <w:rPr>
          <w:rFonts w:ascii="Times New Roman" w:hAnsi="Times New Roman" w:cs="Times New Roman"/>
          <w:sz w:val="24"/>
          <w:szCs w:val="24"/>
        </w:rPr>
      </w:pPr>
    </w:p>
    <w:p w14:paraId="55E74E3C" w14:textId="65B1D7BF" w:rsidR="001D1955" w:rsidRDefault="00D85356" w:rsidP="00F770F0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0D3A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2E8A85F8" w14:textId="77777777" w:rsidR="00F770F0" w:rsidRDefault="00F770F0" w:rsidP="00F770F0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25B135E1" w14:textId="77777777" w:rsidR="00D85356" w:rsidRPr="00A40D3A" w:rsidRDefault="00D85356" w:rsidP="00AC6518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0D3A">
        <w:rPr>
          <w:rFonts w:ascii="Times New Roman" w:hAnsi="Times New Roman" w:cs="Times New Roman"/>
          <w:sz w:val="20"/>
          <w:szCs w:val="20"/>
        </w:rPr>
        <w:t xml:space="preserve">   Załącznik do Uchwały </w:t>
      </w:r>
      <w:r w:rsidR="001D1955">
        <w:rPr>
          <w:rFonts w:ascii="Times New Roman" w:hAnsi="Times New Roman" w:cs="Times New Roman"/>
          <w:sz w:val="20"/>
          <w:szCs w:val="20"/>
        </w:rPr>
        <w:t>nr……</w:t>
      </w:r>
    </w:p>
    <w:p w14:paraId="1A6CC9AA" w14:textId="77777777" w:rsidR="00D85356" w:rsidRPr="00050A16" w:rsidRDefault="00D85356" w:rsidP="001D1955">
      <w:pPr>
        <w:pStyle w:val="Bezodstpw"/>
        <w:spacing w:line="276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40D3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D1955">
        <w:rPr>
          <w:rFonts w:ascii="Times New Roman" w:hAnsi="Times New Roman" w:cs="Times New Roman"/>
          <w:color w:val="FF0000"/>
          <w:sz w:val="20"/>
          <w:szCs w:val="20"/>
        </w:rPr>
        <w:t>Rady Gminy Bolesław z dnia …..</w:t>
      </w:r>
    </w:p>
    <w:p w14:paraId="5A8138D3" w14:textId="77777777" w:rsidR="00D85356" w:rsidRPr="001E4A3C" w:rsidRDefault="00D85356" w:rsidP="00AC6518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2A6DEE17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3B05C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1A89D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E7E27" w14:textId="77777777" w:rsidR="00050A16" w:rsidRDefault="001D1955" w:rsidP="00AC6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03C74C" wp14:editId="780173B1">
            <wp:simplePos x="0" y="0"/>
            <wp:positionH relativeFrom="column">
              <wp:posOffset>1548130</wp:posOffset>
            </wp:positionH>
            <wp:positionV relativeFrom="paragraph">
              <wp:posOffset>255270</wp:posOffset>
            </wp:positionV>
            <wp:extent cx="2531745" cy="3048000"/>
            <wp:effectExtent l="19050" t="0" r="1905" b="0"/>
            <wp:wrapNone/>
            <wp:docPr id="4" name="Obraz 4" descr="Plik:POL gmina Bolesław (powiat dąbrowski) COA.svg – Wikipedia, wolna 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ik:POL gmina Bolesław (powiat dąbrowski) COA.svg – Wikipedia, wolna 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CA8651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FBDB3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D4190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8FA5D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9C5D0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67223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57DAF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37BAA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C017A" w14:textId="77777777" w:rsidR="00050A16" w:rsidRPr="00050A16" w:rsidRDefault="00050A16" w:rsidP="00AC65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115B31" w14:textId="77777777" w:rsidR="00050A16" w:rsidRDefault="00050A16" w:rsidP="00C20D9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E457A5" w14:textId="580D4B3A" w:rsidR="00050A16" w:rsidRDefault="00D85356" w:rsidP="00C20D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A16">
        <w:rPr>
          <w:rFonts w:ascii="Times New Roman" w:hAnsi="Times New Roman" w:cs="Times New Roman"/>
          <w:b/>
          <w:sz w:val="36"/>
          <w:szCs w:val="36"/>
        </w:rPr>
        <w:t xml:space="preserve">Roczny </w:t>
      </w:r>
      <w:r w:rsidR="005C0AC5">
        <w:rPr>
          <w:rFonts w:ascii="Times New Roman" w:hAnsi="Times New Roman" w:cs="Times New Roman"/>
          <w:b/>
          <w:sz w:val="36"/>
          <w:szCs w:val="36"/>
        </w:rPr>
        <w:t>P</w:t>
      </w:r>
      <w:r w:rsidRPr="00050A16">
        <w:rPr>
          <w:rFonts w:ascii="Times New Roman" w:hAnsi="Times New Roman" w:cs="Times New Roman"/>
          <w:b/>
          <w:sz w:val="36"/>
          <w:szCs w:val="36"/>
        </w:rPr>
        <w:t xml:space="preserve">rogram </w:t>
      </w:r>
      <w:r w:rsidR="005C0AC5">
        <w:rPr>
          <w:rFonts w:ascii="Times New Roman" w:hAnsi="Times New Roman" w:cs="Times New Roman"/>
          <w:b/>
          <w:sz w:val="36"/>
          <w:szCs w:val="36"/>
        </w:rPr>
        <w:t>W</w:t>
      </w:r>
      <w:r w:rsidRPr="00050A16">
        <w:rPr>
          <w:rFonts w:ascii="Times New Roman" w:hAnsi="Times New Roman" w:cs="Times New Roman"/>
          <w:b/>
          <w:sz w:val="36"/>
          <w:szCs w:val="36"/>
        </w:rPr>
        <w:t xml:space="preserve">spółpracy Gminy </w:t>
      </w:r>
      <w:r w:rsidR="001D1955">
        <w:rPr>
          <w:rFonts w:ascii="Times New Roman" w:hAnsi="Times New Roman" w:cs="Times New Roman"/>
          <w:b/>
          <w:sz w:val="36"/>
          <w:szCs w:val="36"/>
        </w:rPr>
        <w:t xml:space="preserve">Bolesław </w:t>
      </w:r>
      <w:r w:rsidR="00463320">
        <w:rPr>
          <w:rFonts w:ascii="Times New Roman" w:hAnsi="Times New Roman" w:cs="Times New Roman"/>
          <w:b/>
          <w:sz w:val="36"/>
          <w:szCs w:val="36"/>
        </w:rPr>
        <w:t>na rok 202</w:t>
      </w:r>
      <w:r w:rsidR="00E87B6D">
        <w:rPr>
          <w:rFonts w:ascii="Times New Roman" w:hAnsi="Times New Roman" w:cs="Times New Roman"/>
          <w:b/>
          <w:sz w:val="36"/>
          <w:szCs w:val="36"/>
        </w:rPr>
        <w:t>5</w:t>
      </w:r>
      <w:r w:rsidRPr="00050A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0A16">
        <w:rPr>
          <w:rFonts w:ascii="Times New Roman" w:hAnsi="Times New Roman" w:cs="Times New Roman"/>
          <w:b/>
          <w:sz w:val="36"/>
          <w:szCs w:val="36"/>
        </w:rPr>
        <w:br/>
      </w:r>
      <w:r w:rsidR="005C0AC5">
        <w:rPr>
          <w:rFonts w:ascii="Times New Roman" w:hAnsi="Times New Roman" w:cs="Times New Roman"/>
          <w:b/>
          <w:sz w:val="36"/>
          <w:szCs w:val="36"/>
        </w:rPr>
        <w:t>z Organizacjami P</w:t>
      </w:r>
      <w:r w:rsidRPr="00050A16">
        <w:rPr>
          <w:rFonts w:ascii="Times New Roman" w:hAnsi="Times New Roman" w:cs="Times New Roman"/>
          <w:b/>
          <w:sz w:val="36"/>
          <w:szCs w:val="36"/>
        </w:rPr>
        <w:t xml:space="preserve">ozarządowymi oraz innymi </w:t>
      </w:r>
      <w:r w:rsidR="005C0AC5">
        <w:rPr>
          <w:rFonts w:ascii="Times New Roman" w:hAnsi="Times New Roman" w:cs="Times New Roman"/>
          <w:b/>
          <w:sz w:val="36"/>
          <w:szCs w:val="36"/>
        </w:rPr>
        <w:t>P</w:t>
      </w:r>
      <w:r w:rsidRPr="00050A16">
        <w:rPr>
          <w:rFonts w:ascii="Times New Roman" w:hAnsi="Times New Roman" w:cs="Times New Roman"/>
          <w:b/>
          <w:sz w:val="36"/>
          <w:szCs w:val="36"/>
        </w:rPr>
        <w:t>odmiotami działający</w:t>
      </w:r>
      <w:r w:rsidR="00050A16">
        <w:rPr>
          <w:rFonts w:ascii="Times New Roman" w:hAnsi="Times New Roman" w:cs="Times New Roman"/>
          <w:b/>
          <w:sz w:val="36"/>
          <w:szCs w:val="36"/>
        </w:rPr>
        <w:t>mi w sferze pożytku publicznego</w:t>
      </w:r>
    </w:p>
    <w:p w14:paraId="50031D8C" w14:textId="77777777" w:rsidR="00050A16" w:rsidRDefault="00050A16" w:rsidP="00AC6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15E13" w14:textId="77777777" w:rsidR="00050A16" w:rsidRDefault="00050A16" w:rsidP="00AC65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CD0E" w14:textId="77777777" w:rsidR="00050A16" w:rsidRDefault="00050A16" w:rsidP="00AC65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156DE" w14:textId="210C1055" w:rsidR="00050A16" w:rsidRPr="00050A16" w:rsidRDefault="00F770F0" w:rsidP="00AC651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Grudzień</w:t>
      </w:r>
      <w:r w:rsidR="00087C5F">
        <w:rPr>
          <w:rFonts w:ascii="Times New Roman" w:hAnsi="Times New Roman" w:cs="Times New Roman"/>
          <w:i/>
        </w:rPr>
        <w:t xml:space="preserve"> 202</w:t>
      </w:r>
      <w:r w:rsidR="00E87B6D">
        <w:rPr>
          <w:rFonts w:ascii="Times New Roman" w:hAnsi="Times New Roman" w:cs="Times New Roman"/>
          <w:i/>
        </w:rPr>
        <w:t>4</w:t>
      </w:r>
    </w:p>
    <w:p w14:paraId="433E791C" w14:textId="77777777" w:rsidR="00040177" w:rsidRDefault="00040177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EB907AE" w14:textId="77777777" w:rsidR="00040177" w:rsidRDefault="00040177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687641" w14:textId="77777777" w:rsidR="00495038" w:rsidRDefault="00495038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8D5F7F" w14:textId="77777777" w:rsidR="00495038" w:rsidRDefault="00495038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957AB5" w14:textId="77777777" w:rsidR="00040177" w:rsidRDefault="00040177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F75B75" w14:textId="601D1937" w:rsidR="00215A08" w:rsidRPr="000F3227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A08">
        <w:rPr>
          <w:rFonts w:ascii="Times New Roman" w:hAnsi="Times New Roman" w:cs="Times New Roman"/>
          <w:i/>
          <w:sz w:val="24"/>
          <w:szCs w:val="24"/>
        </w:rPr>
        <w:t>Rozdział I</w:t>
      </w:r>
    </w:p>
    <w:p w14:paraId="617C5F49" w14:textId="77777777" w:rsidR="00D85356" w:rsidRPr="00215A08" w:rsidRDefault="00215A08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08">
        <w:rPr>
          <w:rFonts w:ascii="Times New Roman" w:hAnsi="Times New Roman" w:cs="Times New Roman"/>
          <w:b/>
          <w:sz w:val="24"/>
          <w:szCs w:val="24"/>
        </w:rPr>
        <w:lastRenderedPageBreak/>
        <w:t>POSTANOWIENIA OGÓLNE</w:t>
      </w:r>
    </w:p>
    <w:p w14:paraId="7B604DCE" w14:textId="77777777" w:rsidR="00215A08" w:rsidRPr="001E4A3C" w:rsidRDefault="00215A08" w:rsidP="00AC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5D352" w14:textId="77777777" w:rsidR="00D85356" w:rsidRPr="00A40D3A" w:rsidRDefault="00D85356" w:rsidP="00AC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D3A">
        <w:rPr>
          <w:rFonts w:ascii="Times New Roman" w:hAnsi="Times New Roman" w:cs="Times New Roman"/>
          <w:sz w:val="24"/>
          <w:szCs w:val="24"/>
        </w:rPr>
        <w:t xml:space="preserve"> Ilekroć w niniejszej uchwale jest mowa o:</w:t>
      </w:r>
    </w:p>
    <w:p w14:paraId="66D8B173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Dotacji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oznacza to dotację w rozumieniu art. 127 ust.1 pkt.1 lit.e oraz art 221 ustawy z dnia 27 sierpnia 2009 r. o finansach publicznych (Dz.U. z 2020 r. poz. 1175 ze zm.),</w:t>
      </w:r>
    </w:p>
    <w:p w14:paraId="221C7F9E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Gminie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należy przez to rozumieć Gminę </w:t>
      </w:r>
      <w:r>
        <w:rPr>
          <w:rFonts w:ascii="Times New Roman" w:hAnsi="Times New Roman" w:cs="Times New Roman"/>
          <w:sz w:val="24"/>
          <w:szCs w:val="24"/>
        </w:rPr>
        <w:t>Bolesław</w:t>
      </w:r>
      <w:r w:rsidRPr="00215A08">
        <w:rPr>
          <w:rFonts w:ascii="Times New Roman" w:hAnsi="Times New Roman" w:cs="Times New Roman"/>
          <w:sz w:val="24"/>
          <w:szCs w:val="24"/>
        </w:rPr>
        <w:t>,</w:t>
      </w:r>
    </w:p>
    <w:p w14:paraId="3A588706" w14:textId="77777777" w:rsidR="00D46A92" w:rsidRPr="00D3351E" w:rsidRDefault="00D46A92" w:rsidP="00D46A92">
      <w:pPr>
        <w:numPr>
          <w:ilvl w:val="0"/>
          <w:numId w:val="19"/>
        </w:numPr>
        <w:suppressAutoHyphens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51E">
        <w:rPr>
          <w:rFonts w:ascii="Times New Roman" w:hAnsi="Times New Roman"/>
          <w:b/>
          <w:i/>
          <w:color w:val="000000" w:themeColor="text1"/>
          <w:sz w:val="24"/>
          <w:szCs w:val="24"/>
        </w:rPr>
        <w:t>klauzulach społecznych</w:t>
      </w:r>
      <w:r w:rsidRPr="00D3351E">
        <w:rPr>
          <w:rFonts w:ascii="Times New Roman" w:hAnsi="Times New Roman"/>
          <w:color w:val="000000" w:themeColor="text1"/>
          <w:sz w:val="24"/>
          <w:szCs w:val="24"/>
        </w:rPr>
        <w:t xml:space="preserve"> – rozumie się przez to wyjątki, zgodnie z  art. 94 ust. 1 i 2 i art. 96 ust. 2 pkt 2 ustawy z dnia 11 września  2019 r. Prawo zamówień publicznych od ogólnych reguł zamówień publicznych pozwalające zamawiającemu przy zlecaniu zamówienia wziąć pod uwagę dodatkowe warunki przyczyniające się do realizacji celów społecznych,</w:t>
      </w:r>
    </w:p>
    <w:p w14:paraId="7140B49D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Komisji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oznacza to komisję konkursową powołaną przez </w:t>
      </w:r>
      <w:r w:rsidR="009F4AE4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A08">
        <w:rPr>
          <w:rFonts w:ascii="Times New Roman" w:hAnsi="Times New Roman" w:cs="Times New Roman"/>
          <w:sz w:val="24"/>
          <w:szCs w:val="24"/>
        </w:rPr>
        <w:t>, o której mowa w art. 15 ust. 2a ust. 2b ust.2d ust 2da, ust 2e i ust 2f ustawy, a której celem jest opiniowanie złożonych ofert,</w:t>
      </w:r>
    </w:p>
    <w:p w14:paraId="5A5DD728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Konkursi</w:t>
      </w:r>
      <w:r w:rsidRPr="00215A08">
        <w:rPr>
          <w:rFonts w:ascii="Times New Roman" w:hAnsi="Times New Roman" w:cs="Times New Roman"/>
          <w:sz w:val="24"/>
          <w:szCs w:val="24"/>
        </w:rPr>
        <w:t>e – oznacza to otwarty konkurs ofert o którym mowa w art. 11 ust. 2 i art. 13 ustawy,</w:t>
      </w:r>
    </w:p>
    <w:p w14:paraId="5D13F791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Organizacjach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należy przez to rozumieć organizacje pozarządowe oraz podmioty wymienione w art. 3 ust. 3 ustawy z dnia 24 kwietnia 2003 r. o działalności pożytku publicznego i o wolontariacie,</w:t>
      </w:r>
    </w:p>
    <w:p w14:paraId="620D4DF1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Programie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należy przez to rozumieć Roczny Program Współpracy na 2021 Gminy </w:t>
      </w:r>
      <w:r>
        <w:rPr>
          <w:rFonts w:ascii="Times New Roman" w:hAnsi="Times New Roman" w:cs="Times New Roman"/>
          <w:sz w:val="24"/>
          <w:szCs w:val="24"/>
        </w:rPr>
        <w:t>Bolesław</w:t>
      </w:r>
      <w:r w:rsidRPr="00215A08">
        <w:rPr>
          <w:rFonts w:ascii="Times New Roman" w:hAnsi="Times New Roman" w:cs="Times New Roman"/>
          <w:sz w:val="24"/>
          <w:szCs w:val="24"/>
        </w:rPr>
        <w:t xml:space="preserve"> z organizacjami pozarządowymi oraz podmioty wymienione w art. 3 ust. 3 ustawy z dnia 24 kwietnia 2003 r. o działalności pożytku publicznego i o wolontariacie,</w:t>
      </w:r>
    </w:p>
    <w:p w14:paraId="3373EF58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Radzie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Radę </w:t>
      </w:r>
      <w:r>
        <w:rPr>
          <w:rFonts w:ascii="Times New Roman" w:hAnsi="Times New Roman" w:cs="Times New Roman"/>
          <w:sz w:val="24"/>
          <w:szCs w:val="24"/>
        </w:rPr>
        <w:t>Gminy Bolesław</w:t>
      </w:r>
      <w:r w:rsidRPr="00215A08">
        <w:rPr>
          <w:rFonts w:ascii="Times New Roman" w:hAnsi="Times New Roman" w:cs="Times New Roman"/>
          <w:sz w:val="24"/>
          <w:szCs w:val="24"/>
        </w:rPr>
        <w:t>,</w:t>
      </w:r>
    </w:p>
    <w:p w14:paraId="01B1BFD1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Urzędzie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należy przez to rozumieć Urząd </w:t>
      </w:r>
      <w:r>
        <w:rPr>
          <w:rFonts w:ascii="Times New Roman" w:hAnsi="Times New Roman" w:cs="Times New Roman"/>
          <w:sz w:val="24"/>
          <w:szCs w:val="24"/>
        </w:rPr>
        <w:t>Gminy Bolesław</w:t>
      </w:r>
      <w:r w:rsidRPr="00215A08">
        <w:rPr>
          <w:rFonts w:ascii="Times New Roman" w:hAnsi="Times New Roman" w:cs="Times New Roman"/>
          <w:sz w:val="24"/>
          <w:szCs w:val="24"/>
        </w:rPr>
        <w:t>,</w:t>
      </w:r>
    </w:p>
    <w:p w14:paraId="1B1854EC" w14:textId="77777777" w:rsidR="001D1955" w:rsidRPr="00C20D94" w:rsidRDefault="001D1955" w:rsidP="00AC6518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6FF6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należy przez to rozumieć ustawę z dnia 24 kwietnia 2003 r.  działalności pożytku publicznego i o </w:t>
      </w:r>
      <w:r w:rsidRPr="00C20D94">
        <w:rPr>
          <w:rFonts w:ascii="Times New Roman" w:hAnsi="Times New Roman" w:cs="Times New Roman"/>
          <w:sz w:val="24"/>
          <w:szCs w:val="24"/>
        </w:rPr>
        <w:t>wolontariacie (tj. Dz. U. z 2020 r. poz. 1057)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7EAAB8" w14:textId="77777777" w:rsidR="001D1955" w:rsidRPr="00215A08" w:rsidRDefault="001D1955" w:rsidP="00AC65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Wójcie</w:t>
      </w:r>
      <w:r w:rsidRPr="00215A0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Wójcie Gminy Bolesław.</w:t>
      </w:r>
    </w:p>
    <w:p w14:paraId="09681C2E" w14:textId="77777777" w:rsidR="00D85356" w:rsidRPr="00C20D94" w:rsidRDefault="00D85356" w:rsidP="00AC6518">
      <w:pPr>
        <w:pStyle w:val="Bezodstpw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20D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CB93C47" w14:textId="7CBF15D9" w:rsidR="002A6FF6" w:rsidRPr="000F3227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</w:rPr>
      </w:pPr>
      <w:r w:rsidRPr="002A6FF6">
        <w:rPr>
          <w:rFonts w:ascii="Times New Roman" w:hAnsi="Times New Roman" w:cs="Times New Roman"/>
          <w:i/>
        </w:rPr>
        <w:t>Rozdział II</w:t>
      </w:r>
    </w:p>
    <w:p w14:paraId="694A7B15" w14:textId="77777777" w:rsidR="00D85356" w:rsidRPr="002A6FF6" w:rsidRDefault="00AC6518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CELE PROGRAMU </w:t>
      </w:r>
    </w:p>
    <w:p w14:paraId="6960C83E" w14:textId="77777777" w:rsidR="001E4A3C" w:rsidRPr="001E4A3C" w:rsidRDefault="001E4A3C" w:rsidP="00AC651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40EED6C7" w14:textId="77777777" w:rsidR="00D85356" w:rsidRDefault="002A6FF6" w:rsidP="00495038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Celem głównym programu jest kształtowanie właściwych postaw społecznych </w:t>
      </w:r>
      <w:r w:rsidR="00AC6518">
        <w:br/>
      </w:r>
      <w:r w:rsidR="00D5254B">
        <w:t xml:space="preserve">w środowisku lokalnym poprzez </w:t>
      </w:r>
      <w:r w:rsidR="00D85356" w:rsidRPr="001E4A3C">
        <w:t xml:space="preserve">budowanie partnerstwa </w:t>
      </w:r>
      <w:r>
        <w:t>między samorządem</w:t>
      </w:r>
      <w:r w:rsidR="00D85356" w:rsidRPr="001E4A3C">
        <w:t xml:space="preserve"> </w:t>
      </w:r>
      <w:r w:rsidR="00AC6518">
        <w:br/>
      </w:r>
      <w:r w:rsidR="00D85356" w:rsidRPr="001E4A3C">
        <w:t>a organizacjami</w:t>
      </w:r>
      <w:r>
        <w:t xml:space="preserve"> pozarządowymi, które ma służyć diagnozowaniu</w:t>
      </w:r>
      <w:r w:rsidR="00AC6518">
        <w:t xml:space="preserve"> i zaspokajaniu potrzeb mieszkańców Gminy.</w:t>
      </w:r>
      <w:r w:rsidR="00D85356" w:rsidRPr="001E4A3C">
        <w:t xml:space="preserve"> Stwarzanie warunków do zwiększania aktywności społecznej mieszkańców, poprawy jakości ich życia i zaangażowania w roz</w:t>
      </w:r>
      <w:r w:rsidR="001D1955">
        <w:t xml:space="preserve">wiązywaniu lokalnych problemów oraz określania zasad, obszarów, kierunków i form wzajemnej współpracy. </w:t>
      </w:r>
    </w:p>
    <w:p w14:paraId="25B26B7C" w14:textId="77777777" w:rsidR="00AC6518" w:rsidRDefault="00AC6518" w:rsidP="00AC6518">
      <w:pPr>
        <w:pStyle w:val="Akapitzlist"/>
        <w:numPr>
          <w:ilvl w:val="0"/>
          <w:numId w:val="14"/>
        </w:numPr>
        <w:spacing w:line="276" w:lineRule="auto"/>
        <w:jc w:val="both"/>
      </w:pPr>
      <w:r>
        <w:t>Cel główny będzie realizowany przez cele szczegółowe, takie jak:</w:t>
      </w:r>
    </w:p>
    <w:p w14:paraId="48D229B2" w14:textId="77777777" w:rsidR="001D1955" w:rsidRDefault="001D1955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umacnianie w świadomości społecznej poczucia odpowiedzialności za siebie, swoje otoczenie, wspólnotę lokalną oraz jej tradycje,</w:t>
      </w:r>
    </w:p>
    <w:p w14:paraId="41966D9A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lastRenderedPageBreak/>
        <w:t xml:space="preserve">profesjonalizacja działań organizacji pozarządowych, w tym wspieranie aktywności organizacji w wykorzystaniu środków spoza budżetu gminy, </w:t>
      </w:r>
    </w:p>
    <w:p w14:paraId="42F781EA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stymulowanie współpracy pomiędzy organizacjami i gminą,</w:t>
      </w:r>
    </w:p>
    <w:p w14:paraId="2C3FC719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wzmocnienie wpływu organizacji na proces tworzenia i realizacji polityk publicznych w tym, zwiększenie udziału organizacji pozarządowych w konstruowaniu i konsultowaniu aktów prawa miejscowego dotyczących ich działalności,</w:t>
      </w:r>
    </w:p>
    <w:p w14:paraId="25C5E2CD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zwiększenie aktywności mieszkańców poprzez włączenie ich w oddolne inicjatywy,</w:t>
      </w:r>
    </w:p>
    <w:p w14:paraId="339A8859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wspieranie inicjatyw lokalnych służących podnoszeniu jakości i atrakcyjności życia na wsi,</w:t>
      </w:r>
    </w:p>
    <w:p w14:paraId="4A6D88CF" w14:textId="77777777" w:rsidR="00AC6518" w:rsidRDefault="00AC6518" w:rsidP="001D1955">
      <w:pPr>
        <w:pStyle w:val="Akapitzlist"/>
        <w:numPr>
          <w:ilvl w:val="0"/>
          <w:numId w:val="41"/>
        </w:numPr>
        <w:spacing w:line="276" w:lineRule="auto"/>
        <w:jc w:val="both"/>
      </w:pPr>
      <w:r>
        <w:t>podjęcie działań na rzecz zwiększenia liczby organizacji pozarządowych działających na terenie gminy oraz rozszerzenia sfery ich działalności,</w:t>
      </w:r>
    </w:p>
    <w:p w14:paraId="415B5AE5" w14:textId="0BA1867D" w:rsidR="00D85356" w:rsidRPr="001E4A3C" w:rsidRDefault="00AC6518" w:rsidP="000F3227">
      <w:pPr>
        <w:pStyle w:val="Akapitzlist"/>
        <w:numPr>
          <w:ilvl w:val="0"/>
          <w:numId w:val="41"/>
        </w:numPr>
        <w:spacing w:line="276" w:lineRule="auto"/>
        <w:jc w:val="both"/>
      </w:pPr>
      <w:r>
        <w:t xml:space="preserve">zachęcanie mieszkańców do wspólnego uczestniczenia w lokalnych przedsięwzięciach patriotycznych, </w:t>
      </w:r>
      <w:r w:rsidR="001D1955">
        <w:t>podtrzymujących tradycje ludowe oraz</w:t>
      </w:r>
      <w:r>
        <w:t xml:space="preserve"> więzi sąsiedzkie</w:t>
      </w:r>
      <w:r w:rsidR="001D1955">
        <w:t>.</w:t>
      </w:r>
    </w:p>
    <w:p w14:paraId="68BAC7F9" w14:textId="77777777" w:rsidR="00D85356" w:rsidRPr="001E4A3C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8C4E2" w14:textId="4EB12401" w:rsidR="00AC6518" w:rsidRPr="00AC6518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6518">
        <w:rPr>
          <w:rFonts w:ascii="Times New Roman" w:hAnsi="Times New Roman" w:cs="Times New Roman"/>
          <w:i/>
          <w:sz w:val="24"/>
          <w:szCs w:val="24"/>
        </w:rPr>
        <w:t>Rozdział III</w:t>
      </w:r>
    </w:p>
    <w:p w14:paraId="4D55C3C7" w14:textId="77777777" w:rsidR="00D85356" w:rsidRPr="00AC6518" w:rsidRDefault="00AC6518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18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6E44938A" w14:textId="77777777" w:rsidR="00D85356" w:rsidRPr="001E4A3C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D04B3" w14:textId="77777777" w:rsidR="00D85356" w:rsidRPr="00A40D3A" w:rsidRDefault="00D85356" w:rsidP="00AC65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3A">
        <w:rPr>
          <w:rFonts w:ascii="Times New Roman" w:hAnsi="Times New Roman" w:cs="Times New Roman"/>
          <w:sz w:val="24"/>
          <w:szCs w:val="24"/>
        </w:rPr>
        <w:t>Współpraca Gminy z organizacjami pozarządowymi wynika z woli partnerów i opiera się na zasadach:</w:t>
      </w:r>
    </w:p>
    <w:p w14:paraId="550A32B3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Pomocniczości (subsydiarności),</w:t>
      </w:r>
      <w:r>
        <w:t xml:space="preserve"> </w:t>
      </w:r>
      <w:r>
        <w:rPr>
          <w:rFonts w:cs="Times New Roman;Times"/>
        </w:rPr>
        <w:t xml:space="preserve">rozumianej jako naturalne prawo społeczności lokalnej do samodecydowania oraz samodzielnej realizacji zadań uznanych przez nią za istotne, regulującej podział ról i obowiązków między sektorem administracji samorządowej a sektorem organizacji pozarządowych, skupiającym aktywnych mieszkańców/-nki gminy zdolnych do realizacji zadań publicznych, którego podstawą jest zwiększanie zaangażowania obywateli w realizację przedmiotowych zadań; </w:t>
      </w:r>
      <w:r>
        <w:t>co oznacza, że gmina wspiera działalność organizacji pozarządowych zlecając i dotując realizację zadań publicznych, a organizacje pozarządowe gwarantują, że wykonają je w sposób profesjonalny, efektywny, oszczędny i  terminowy,</w:t>
      </w:r>
    </w:p>
    <w:p w14:paraId="0347D78B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Suwerenności stron</w:t>
      </w:r>
      <w:r>
        <w:t xml:space="preserve">, </w:t>
      </w:r>
      <w:r>
        <w:rPr>
          <w:rFonts w:cs="Times New Roman;Times"/>
        </w:rPr>
        <w:t xml:space="preserve">rozumianej jako niezbywalne prawo mieszkańców/-nek do niezależności względem władzy publicznej przejawiającej się samodzielnym </w:t>
      </w:r>
      <w:r w:rsidR="00040177">
        <w:rPr>
          <w:rFonts w:cs="Times New Roman;Times"/>
        </w:rPr>
        <w:br/>
      </w:r>
      <w:r>
        <w:rPr>
          <w:rFonts w:cs="Times New Roman;Times"/>
        </w:rPr>
        <w:t xml:space="preserve">i nieskrępowanym prawem określania problemów stojących przed społecznością lokalną oraz poszukiwaniem optymalnych dla tej społeczności możliwości ich rozwiązania; </w:t>
      </w:r>
      <w:r>
        <w:t>co oznacza, że stosunki pomiędzy gminą a organizacjami pozarządowymi kształtowane są z poszanowaniem wzajemnej autonomii i niezależności w swojej działalności statutowej,</w:t>
      </w:r>
    </w:p>
    <w:p w14:paraId="7624B327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Partnerstwa</w:t>
      </w:r>
      <w:r>
        <w:t>, przejawia się przede wszystkim w dążeniu do budowania zaufania miedzy stronami dialogu. Obie strony na równych prawach współpracują przy identyfikowaniu i definiowaniu problemów społecznych mieszkańców gminy, określaniu skali potrzeb konkretnych zadań publicznych i sposobów ich realizacji,</w:t>
      </w:r>
    </w:p>
    <w:p w14:paraId="78F9E032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Efektywności</w:t>
      </w:r>
      <w:r>
        <w:t xml:space="preserve"> - </w:t>
      </w:r>
      <w:r>
        <w:rPr>
          <w:rFonts w:cs="Times New Roman;Times"/>
        </w:rPr>
        <w:t xml:space="preserve">rozumianej jako dążenie sektorów pozarządowego i administracji samorządowej do maksymalizacji korzyści mieszkańców/-nek z realizowanych </w:t>
      </w:r>
      <w:r>
        <w:rPr>
          <w:rFonts w:cs="Times New Roman;Times"/>
        </w:rPr>
        <w:lastRenderedPageBreak/>
        <w:t xml:space="preserve">wspólnie zadań publicznych, </w:t>
      </w:r>
      <w:r>
        <w:t>obie strony wspólnie dbają aby osiągać możliwie najlepsze efekty w realizacji zadań publicznych, przy racjonalnym wydatkowaniu środków publicznych,</w:t>
      </w:r>
    </w:p>
    <w:p w14:paraId="251AC6D7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Uczciwej konkurencji i jawności,</w:t>
      </w:r>
      <w:r>
        <w:t xml:space="preserve"> </w:t>
      </w:r>
      <w:r>
        <w:rPr>
          <w:rFonts w:cs="Times New Roman;Times"/>
        </w:rPr>
        <w:t xml:space="preserve">rozumianej jako stosowanie we współpracy jednakowych i transparentnych zasad obejmujących w równym stopniu wszelkie podmioty współpracy, </w:t>
      </w:r>
      <w:r>
        <w:t>co oznacza, że gmina w sposób jawny udziela wszystkim organizacjom pozarządowym tych samych informacji na temat planowanych do realizacji zadań publicznych, kryteriów wyboru ofert i planowanych efektach współpracy, wysokości środków finansowych zaplanowanych w budżecie gminy na ich realizację, a także o kryteriach i sposobie oceny projektów, a organizacje udostępnią samorządowi m.in. dane dotyczące swojej struktury organizacyjnej, sposobu funkcjonowania, rezultatów prowadzenia dotychczasowej działalności oraz sytuacji finansowej,</w:t>
      </w:r>
    </w:p>
    <w:p w14:paraId="0F4AF682" w14:textId="77777777" w:rsidR="00AC6518" w:rsidRDefault="00AC6518" w:rsidP="00AC6518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>Zasadzie zrównoważonego rozwoju</w:t>
      </w:r>
      <w:r>
        <w:t xml:space="preserve"> – obie strony podejmują działania, które przyczyniają się do wzrostu gospodarczego, zapewniają równomierny podział korzyści, ochronę zasobów naturalnych, środowiska i dziedzictwa kulturowego oraz rozwój społeczny,</w:t>
      </w:r>
    </w:p>
    <w:p w14:paraId="677FD1C7" w14:textId="751C0743" w:rsidR="008E4549" w:rsidRPr="000F3227" w:rsidRDefault="00AC6518" w:rsidP="000F3227">
      <w:pPr>
        <w:pStyle w:val="NormalnyWeb"/>
        <w:numPr>
          <w:ilvl w:val="0"/>
          <w:numId w:val="32"/>
        </w:numPr>
        <w:autoSpaceDN/>
        <w:spacing w:after="120" w:line="276" w:lineRule="auto"/>
        <w:jc w:val="both"/>
        <w:textAlignment w:val="baseline"/>
      </w:pPr>
      <w:r>
        <w:rPr>
          <w:b/>
          <w:bCs/>
        </w:rPr>
        <w:t xml:space="preserve">Zasadzie równości szans </w:t>
      </w:r>
      <w:r>
        <w:t>co oznacza, że obie strony dbają o włączenie na równych prawach grup mniejszościowych i dyskryminowanych w realizację zadań publicznych.</w:t>
      </w:r>
      <w:r>
        <w:rPr>
          <w:rFonts w:cs="Times New Roman;Times"/>
          <w:color w:val="00B050"/>
        </w:rPr>
        <w:t xml:space="preserve">  </w:t>
      </w:r>
    </w:p>
    <w:p w14:paraId="2D9FA0C7" w14:textId="77777777" w:rsidR="008E4549" w:rsidRDefault="008E4549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E136A" w14:textId="6A9EE74B" w:rsidR="00AC6518" w:rsidRPr="00AC6518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6518">
        <w:rPr>
          <w:rFonts w:ascii="Times New Roman" w:hAnsi="Times New Roman" w:cs="Times New Roman"/>
          <w:i/>
          <w:sz w:val="24"/>
          <w:szCs w:val="24"/>
        </w:rPr>
        <w:t>Rozdział IV</w:t>
      </w:r>
    </w:p>
    <w:p w14:paraId="095BBDF3" w14:textId="77777777" w:rsidR="00D85356" w:rsidRPr="005849E7" w:rsidRDefault="000E7302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7">
        <w:rPr>
          <w:rFonts w:ascii="Times New Roman" w:hAnsi="Times New Roman" w:cs="Times New Roman"/>
          <w:b/>
          <w:sz w:val="24"/>
          <w:szCs w:val="24"/>
        </w:rPr>
        <w:t xml:space="preserve">ZAKRES PRZEDMIOTOWY WSPÓLPRACY </w:t>
      </w:r>
      <w:r w:rsidR="005849E7">
        <w:rPr>
          <w:rFonts w:ascii="Times New Roman" w:hAnsi="Times New Roman" w:cs="Times New Roman"/>
          <w:b/>
          <w:sz w:val="24"/>
          <w:szCs w:val="24"/>
        </w:rPr>
        <w:br/>
      </w:r>
      <w:r w:rsidRPr="005849E7">
        <w:rPr>
          <w:rFonts w:ascii="Times New Roman" w:hAnsi="Times New Roman" w:cs="Times New Roman"/>
          <w:b/>
          <w:sz w:val="24"/>
          <w:szCs w:val="24"/>
        </w:rPr>
        <w:t>I PRIORYTETOWE ZADANIA PUB</w:t>
      </w:r>
      <w:r w:rsidR="005849E7" w:rsidRPr="005849E7">
        <w:rPr>
          <w:rFonts w:ascii="Times New Roman" w:hAnsi="Times New Roman" w:cs="Times New Roman"/>
          <w:b/>
          <w:sz w:val="24"/>
          <w:szCs w:val="24"/>
        </w:rPr>
        <w:t xml:space="preserve">LICZNE </w:t>
      </w:r>
    </w:p>
    <w:p w14:paraId="1F92D118" w14:textId="77777777" w:rsidR="00D85356" w:rsidRPr="001E4A3C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C59F0" w14:textId="77777777" w:rsidR="00D85356" w:rsidRPr="001E4A3C" w:rsidRDefault="00D85356" w:rsidP="005849E7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E4A3C">
        <w:t>Zakres przedmiotowy współpracy Gminy z organizacjami obejmuje sferę zadań publicznych, o których mowa w art.4 ust.</w:t>
      </w:r>
      <w:r w:rsidRPr="005849E7">
        <w:t xml:space="preserve">1 </w:t>
      </w:r>
      <w:r w:rsidR="009802AA" w:rsidRPr="005849E7">
        <w:t xml:space="preserve">pkt 1–20, pkt 22–33 </w:t>
      </w:r>
      <w:r w:rsidRPr="001E4A3C">
        <w:t xml:space="preserve">ustawy w zakresie odpowiadającym zadaniom Gminy. </w:t>
      </w:r>
    </w:p>
    <w:p w14:paraId="7DC32C51" w14:textId="77777777" w:rsidR="00D85356" w:rsidRDefault="00D85356" w:rsidP="005849E7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E4A3C">
        <w:t>Ustala się następujące zadania jako priorytetowe, które mogą być zlecane do realizacji organizacjom prowadzącym działalność statutową w danej dziedzinie:</w:t>
      </w:r>
    </w:p>
    <w:p w14:paraId="4388215A" w14:textId="77777777" w:rsidR="005A325E" w:rsidRPr="005A325E" w:rsidRDefault="005A325E" w:rsidP="005A325E">
      <w:pPr>
        <w:pStyle w:val="NormalnyWeb"/>
        <w:numPr>
          <w:ilvl w:val="1"/>
          <w:numId w:val="42"/>
        </w:numPr>
        <w:suppressAutoHyphens w:val="0"/>
        <w:spacing w:before="80" w:line="276" w:lineRule="auto"/>
        <w:jc w:val="both"/>
        <w:textAlignment w:val="baseline"/>
        <w:rPr>
          <w:rFonts w:cs="Times New Roman"/>
        </w:rPr>
      </w:pPr>
      <w:r w:rsidRPr="005A325E">
        <w:rPr>
          <w:rFonts w:cs="Times New Roman"/>
          <w:b/>
          <w:bCs/>
        </w:rPr>
        <w:t>Wspieranie i upowszechnianie kultury fizycznej, w tym:</w:t>
      </w:r>
    </w:p>
    <w:p w14:paraId="58745256" w14:textId="77777777" w:rsidR="005A325E" w:rsidRPr="005A325E" w:rsidRDefault="005A325E" w:rsidP="005A325E">
      <w:pPr>
        <w:pStyle w:val="NormalnyWeb"/>
        <w:numPr>
          <w:ilvl w:val="2"/>
          <w:numId w:val="42"/>
        </w:numPr>
        <w:suppressAutoHyphens w:val="0"/>
        <w:spacing w:before="80" w:line="276" w:lineRule="auto"/>
        <w:jc w:val="both"/>
        <w:textAlignment w:val="baseline"/>
        <w:rPr>
          <w:rFonts w:cs="Times New Roman"/>
        </w:rPr>
      </w:pPr>
      <w:r w:rsidRPr="005A325E">
        <w:rPr>
          <w:rFonts w:cs="Times New Roman"/>
        </w:rPr>
        <w:t>organizowanie lub uczestniczenie w organizowanych przez innych imprezach sportowo- rekreacyjnych, zawodach, turniejach, konkursach,</w:t>
      </w:r>
    </w:p>
    <w:p w14:paraId="01878284" w14:textId="77777777" w:rsidR="005A325E" w:rsidRPr="005A325E" w:rsidRDefault="005A325E" w:rsidP="005A325E">
      <w:pPr>
        <w:pStyle w:val="NormalnyWeb"/>
        <w:numPr>
          <w:ilvl w:val="2"/>
          <w:numId w:val="42"/>
        </w:numPr>
        <w:suppressAutoHyphens w:val="0"/>
        <w:spacing w:before="80" w:line="276" w:lineRule="auto"/>
        <w:jc w:val="both"/>
        <w:textAlignment w:val="baseline"/>
        <w:rPr>
          <w:rFonts w:cs="Times New Roman"/>
        </w:rPr>
      </w:pPr>
      <w:r w:rsidRPr="005A325E">
        <w:rPr>
          <w:rFonts w:cs="Times New Roman"/>
        </w:rPr>
        <w:t>organizowanie sportowych imprez rekreacyjno-ruchowych dla dzieci i młodzieży,</w:t>
      </w:r>
    </w:p>
    <w:p w14:paraId="46A6AA31" w14:textId="77777777" w:rsidR="005A325E" w:rsidRPr="005A325E" w:rsidRDefault="005A325E" w:rsidP="005A325E">
      <w:pPr>
        <w:pStyle w:val="NormalnyWeb"/>
        <w:numPr>
          <w:ilvl w:val="2"/>
          <w:numId w:val="42"/>
        </w:numPr>
        <w:suppressAutoHyphens w:val="0"/>
        <w:spacing w:before="80" w:line="276" w:lineRule="auto"/>
        <w:jc w:val="both"/>
        <w:textAlignment w:val="baseline"/>
        <w:rPr>
          <w:rFonts w:cs="Times New Roman"/>
        </w:rPr>
      </w:pPr>
      <w:r w:rsidRPr="005A325E">
        <w:rPr>
          <w:rFonts w:cs="Times New Roman"/>
        </w:rPr>
        <w:t>prowadzenie szkoleń, treningów, obozów sportowych</w:t>
      </w:r>
    </w:p>
    <w:p w14:paraId="02DBE209" w14:textId="77777777" w:rsidR="005A325E" w:rsidRPr="005A325E" w:rsidRDefault="005A325E" w:rsidP="005A325E">
      <w:pPr>
        <w:pStyle w:val="NormalnyWeb"/>
        <w:numPr>
          <w:ilvl w:val="2"/>
          <w:numId w:val="42"/>
        </w:numPr>
        <w:suppressAutoHyphens w:val="0"/>
        <w:spacing w:before="80" w:line="276" w:lineRule="auto"/>
        <w:jc w:val="both"/>
        <w:textAlignment w:val="baseline"/>
        <w:rPr>
          <w:rFonts w:cs="Times New Roman"/>
          <w:sz w:val="22"/>
          <w:szCs w:val="22"/>
        </w:rPr>
      </w:pPr>
      <w:r w:rsidRPr="005A325E">
        <w:rPr>
          <w:rFonts w:cs="Times New Roman"/>
        </w:rPr>
        <w:t>prowadzenie systematycznych zajęć sportowych z dziećmi i młodzieżą</w:t>
      </w:r>
      <w:r w:rsidRPr="005A325E">
        <w:rPr>
          <w:rFonts w:cs="Times New Roman"/>
          <w:sz w:val="22"/>
          <w:szCs w:val="22"/>
        </w:rPr>
        <w:t xml:space="preserve">.  </w:t>
      </w:r>
    </w:p>
    <w:p w14:paraId="487B361B" w14:textId="77777777" w:rsidR="00D85356" w:rsidRPr="005A325E" w:rsidRDefault="001E4A3C" w:rsidP="00040177">
      <w:pPr>
        <w:pStyle w:val="Akapitzlist"/>
        <w:numPr>
          <w:ilvl w:val="0"/>
          <w:numId w:val="14"/>
        </w:numPr>
        <w:spacing w:line="276" w:lineRule="auto"/>
        <w:jc w:val="both"/>
      </w:pPr>
      <w:r w:rsidRPr="005A325E">
        <w:t xml:space="preserve">Beneficjentami zadań, o których mowa w ust. 1 i ust. 2 </w:t>
      </w:r>
      <w:r w:rsidR="00D85356" w:rsidRPr="005A325E">
        <w:t xml:space="preserve">będą mieszkańcy Gminy </w:t>
      </w:r>
      <w:r w:rsidR="001D1955" w:rsidRPr="005A325E">
        <w:t>Bolesław</w:t>
      </w:r>
      <w:r w:rsidRPr="005A325E">
        <w:t>.</w:t>
      </w:r>
    </w:p>
    <w:p w14:paraId="1C04DE6E" w14:textId="77777777" w:rsidR="001E4A3C" w:rsidRDefault="001E4A3C" w:rsidP="000F322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C73B44" w14:textId="77777777" w:rsidR="000F3227" w:rsidRDefault="000F3227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133CB7" w14:textId="6D1C2513" w:rsidR="005849E7" w:rsidRPr="005849E7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49E7">
        <w:rPr>
          <w:rFonts w:ascii="Times New Roman" w:hAnsi="Times New Roman" w:cs="Times New Roman"/>
          <w:i/>
          <w:sz w:val="24"/>
          <w:szCs w:val="24"/>
        </w:rPr>
        <w:t>Rozdział V</w:t>
      </w:r>
    </w:p>
    <w:p w14:paraId="2B0CD9E7" w14:textId="77777777" w:rsidR="00D85356" w:rsidRPr="005849E7" w:rsidRDefault="005849E7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7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27103DD7" w14:textId="77777777" w:rsidR="00D85356" w:rsidRPr="001E4A3C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11DE9" w14:textId="77777777" w:rsidR="00D85356" w:rsidRPr="001E4A3C" w:rsidRDefault="001E4A3C" w:rsidP="009365F4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Współdziałanie G</w:t>
      </w:r>
      <w:r w:rsidR="00D85356" w:rsidRPr="001E4A3C">
        <w:t xml:space="preserve">miny z organizacjami pozarządowymi obejmuje współprace </w:t>
      </w:r>
      <w:r w:rsidR="00644942">
        <w:br/>
      </w:r>
      <w:r w:rsidR="00D85356" w:rsidRPr="001E4A3C">
        <w:t>o charakterze finansowym i pozafinansowym.</w:t>
      </w:r>
    </w:p>
    <w:p w14:paraId="528549B3" w14:textId="77777777" w:rsidR="00D85356" w:rsidRPr="001E4A3C" w:rsidRDefault="002718B6" w:rsidP="009365F4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Współpraca G</w:t>
      </w:r>
      <w:r w:rsidR="00D85356" w:rsidRPr="001E4A3C">
        <w:t>miny o charakterze finansowym może odbywać się w formach:</w:t>
      </w:r>
    </w:p>
    <w:p w14:paraId="5E693640" w14:textId="77777777" w:rsidR="00D85356" w:rsidRDefault="001E4A3C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>
        <w:t>p</w:t>
      </w:r>
      <w:r w:rsidR="00D85356" w:rsidRPr="001E4A3C">
        <w:t>owierzenia wykonania zadania publicznego wraz z udzieleniem dotacji na finansowanie jego realizacji,</w:t>
      </w:r>
    </w:p>
    <w:p w14:paraId="05530BB9" w14:textId="77777777" w:rsidR="00D85356" w:rsidRDefault="001E4A3C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>
        <w:t>w</w:t>
      </w:r>
      <w:r w:rsidR="00D85356" w:rsidRPr="001E4A3C">
        <w:t>spieranie zadania publicznego wraz z udzieleniem dotacji na</w:t>
      </w:r>
      <w:r w:rsidR="002F229A">
        <w:t xml:space="preserve"> dofinansowanie jego realizacji,</w:t>
      </w:r>
    </w:p>
    <w:p w14:paraId="5DF55CD8" w14:textId="77777777" w:rsidR="002F229A" w:rsidRDefault="002F229A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>
        <w:t>oddania w najem na preferencyjnych warunkach należących do Gminy lokali użytkowych organizacjom  pozarządowym  na  cel  prowadzonej  przez  nie  działalności  pożytku publicznego,</w:t>
      </w:r>
    </w:p>
    <w:p w14:paraId="28F7C3DB" w14:textId="77777777" w:rsidR="002F229A" w:rsidRDefault="002F229A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>
        <w:t>dzierżawy na preferencyjnych warunkach należących do Gminy nieruchomości na potrzeby realizacji zadań na rzecz mieszkańców,</w:t>
      </w:r>
    </w:p>
    <w:p w14:paraId="442165ED" w14:textId="77777777" w:rsidR="002F229A" w:rsidRDefault="002F229A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 w:rsidRPr="001E4A3C">
        <w:t>udzielenie nieoproc</w:t>
      </w:r>
      <w:r w:rsidR="009365F4">
        <w:t xml:space="preserve">entowanej pożyczki organizacjom </w:t>
      </w:r>
      <w:r w:rsidRPr="001E4A3C">
        <w:t>realizującym projekty podlegające refundacji kosztów</w:t>
      </w:r>
      <w:r>
        <w:t>,</w:t>
      </w:r>
    </w:p>
    <w:p w14:paraId="505005DF" w14:textId="77777777" w:rsidR="005849E7" w:rsidRDefault="002F229A" w:rsidP="009365F4">
      <w:pPr>
        <w:pStyle w:val="Akapitzlist"/>
        <w:numPr>
          <w:ilvl w:val="0"/>
          <w:numId w:val="28"/>
        </w:numPr>
        <w:spacing w:line="276" w:lineRule="auto"/>
        <w:jc w:val="both"/>
      </w:pPr>
      <w:r>
        <w:t>udzielania poręczeń organizacjom pozarządowym starającym się o przyznanie kredytu lub pożyczki na realizację zadań publicznych skierowanych do mieszkańców.</w:t>
      </w:r>
    </w:p>
    <w:p w14:paraId="28FE0E82" w14:textId="77777777" w:rsidR="00C31E7B" w:rsidRPr="005849E7" w:rsidRDefault="00C31E7B" w:rsidP="00AC6518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5849E7">
        <w:t xml:space="preserve">Powierzenie realizacji zadań publicznych może także nastąpić w innym trybie, jeżeli dane zadanie można zrealizować efektywnej w inny sposób określony w odrębnych przepisach, w szczególności poprzez zakup usług od organizacji pozarządowej, prowadzącej działalność gospodarczą lub odpłatną działalność pożytku publicznego, na zasadach </w:t>
      </w:r>
      <w:r w:rsidR="00644942" w:rsidRPr="005849E7">
        <w:br/>
      </w:r>
      <w:r w:rsidRPr="005849E7">
        <w:t>i w trybie określonym w ustawie z dnia 29 stycznia 2004r. Prawo Zamówień Publicznych (</w:t>
      </w:r>
      <w:r w:rsidR="00D5254B" w:rsidRPr="00215A08">
        <w:t>Dz. U. z 2019 r. poz. 1834 z późn. zm.</w:t>
      </w:r>
      <w:r w:rsidRPr="005849E7">
        <w:t>) przy porównywalności metod kalkulacji kosztów oraz porównywalności opodatkowania. Przy zakupie</w:t>
      </w:r>
      <w:r w:rsidR="00895C66">
        <w:t xml:space="preserve"> tychże usług, </w:t>
      </w:r>
      <w:r w:rsidRPr="005849E7">
        <w:t>należy rozważyć zastosowanie klauzul społecznych.</w:t>
      </w:r>
    </w:p>
    <w:p w14:paraId="357F6A8B" w14:textId="77777777" w:rsidR="00C31E7B" w:rsidRPr="005849E7" w:rsidRDefault="00C31E7B" w:rsidP="00AC6518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5849E7">
        <w:t>W przypadku wystąpienia klęski żywiołowej, katastrofy naturalnej lub awarii technicznej w rozumieniu art. 3 ust. 1 ustawy z dnia 18 kwietnia 2002 r. o stanie klęski żywiołowej (Dz. U. z 2017 r. poz. 1897) Gmina może zlecić organizacjom pozarządowym realizację zadań publicznych z pominięciem trybu konkursu ofert.</w:t>
      </w:r>
    </w:p>
    <w:p w14:paraId="74271DC0" w14:textId="77777777" w:rsidR="00D85356" w:rsidRPr="001E4A3C" w:rsidRDefault="00D85356" w:rsidP="00AC6518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1E4A3C">
        <w:t xml:space="preserve">Pozafinansowe formy współpracy gminy z organizacjami pozarządowymi dotyczą między innymi: </w:t>
      </w:r>
    </w:p>
    <w:p w14:paraId="1BAD44FD" w14:textId="77777777" w:rsidR="002F229A" w:rsidRDefault="002F229A" w:rsidP="002F229A">
      <w:pPr>
        <w:pStyle w:val="Akapitzlist"/>
        <w:numPr>
          <w:ilvl w:val="0"/>
          <w:numId w:val="6"/>
        </w:numPr>
        <w:spacing w:line="276" w:lineRule="auto"/>
        <w:jc w:val="both"/>
      </w:pPr>
      <w:r>
        <w:t>konsultowania</w:t>
      </w:r>
      <w:r w:rsidRPr="002F229A">
        <w:t xml:space="preserve"> z   organizacjami pozarządowymi</w:t>
      </w:r>
      <w:r>
        <w:t xml:space="preserve"> </w:t>
      </w:r>
      <w:r w:rsidRPr="002F229A">
        <w:t>i  innymi podmiotami, odpowiednio do zakresu ich działania</w:t>
      </w:r>
      <w:r>
        <w:t xml:space="preserve"> </w:t>
      </w:r>
      <w:r w:rsidRPr="002F229A">
        <w:t>projektów   aktów normatywnych w dziedzinach dotyczących</w:t>
      </w:r>
      <w:r>
        <w:t xml:space="preserve"> </w:t>
      </w:r>
      <w:r w:rsidRPr="002F229A">
        <w:t>działalności</w:t>
      </w:r>
      <w:r>
        <w:t xml:space="preserve"> </w:t>
      </w:r>
      <w:r w:rsidR="00895C66">
        <w:t>statutowej tych organizacji,</w:t>
      </w:r>
    </w:p>
    <w:p w14:paraId="613C69A9" w14:textId="77777777" w:rsidR="002F229A" w:rsidRDefault="002F229A" w:rsidP="002F229A">
      <w:pPr>
        <w:pStyle w:val="Akapitzlist"/>
        <w:numPr>
          <w:ilvl w:val="0"/>
          <w:numId w:val="6"/>
        </w:numPr>
        <w:spacing w:line="276" w:lineRule="auto"/>
        <w:jc w:val="both"/>
      </w:pPr>
      <w:r w:rsidRPr="001E4A3C">
        <w:t>wzajemnego informowania się o planowanych kierunkach działalności</w:t>
      </w:r>
      <w:r>
        <w:t xml:space="preserve"> </w:t>
      </w:r>
      <w:r w:rsidRPr="001E4A3C">
        <w:t>i współdziałanie w celu zharmonizowania tych kierunków</w:t>
      </w:r>
      <w:r w:rsidR="00895C66">
        <w:t>,</w:t>
      </w:r>
    </w:p>
    <w:p w14:paraId="65AE6ABC" w14:textId="77777777" w:rsidR="002F229A" w:rsidRDefault="002F229A" w:rsidP="002F229A">
      <w:pPr>
        <w:pStyle w:val="Akapitzlist"/>
        <w:numPr>
          <w:ilvl w:val="0"/>
          <w:numId w:val="6"/>
        </w:numPr>
        <w:spacing w:line="276" w:lineRule="auto"/>
        <w:jc w:val="both"/>
      </w:pPr>
      <w:r>
        <w:t>tworzenia</w:t>
      </w:r>
      <w:r w:rsidRPr="002F229A">
        <w:t xml:space="preserve"> wspólnych zespołów</w:t>
      </w:r>
      <w:r>
        <w:t xml:space="preserve"> o charakterze doradczym i </w:t>
      </w:r>
      <w:r w:rsidRPr="002F229A">
        <w:t>inicjatywnym   przedstawicieli organizacji pozarządowych,</w:t>
      </w:r>
      <w:r>
        <w:t xml:space="preserve"> </w:t>
      </w:r>
      <w:r w:rsidRPr="002F229A">
        <w:t>innych podmiotów o</w:t>
      </w:r>
      <w:r>
        <w:t xml:space="preserve">raz przedstawicieli właściwych </w:t>
      </w:r>
      <w:r w:rsidRPr="002F229A">
        <w:t>organów administracji publicznej dla rozwiązywania</w:t>
      </w:r>
      <w:r>
        <w:t xml:space="preserve"> </w:t>
      </w:r>
      <w:r w:rsidRPr="002F229A">
        <w:t>problemów społecznych</w:t>
      </w:r>
      <w:r>
        <w:t xml:space="preserve"> </w:t>
      </w:r>
      <w:r w:rsidRPr="002F229A">
        <w:t>w  obszarze  wspólnego zainteresow</w:t>
      </w:r>
      <w:r w:rsidR="00895C66">
        <w:t>ania w sferze zadań publicznych,</w:t>
      </w:r>
    </w:p>
    <w:p w14:paraId="6F418F2D" w14:textId="77777777" w:rsidR="002F229A" w:rsidRDefault="002F229A" w:rsidP="002F229A">
      <w:pPr>
        <w:pStyle w:val="Akapitzlist"/>
        <w:numPr>
          <w:ilvl w:val="0"/>
          <w:numId w:val="6"/>
        </w:numPr>
        <w:spacing w:line="276" w:lineRule="auto"/>
        <w:jc w:val="both"/>
      </w:pPr>
      <w:r w:rsidRPr="002F229A">
        <w:t>udzielenie rekomendacji organizacjom</w:t>
      </w:r>
      <w:r>
        <w:t xml:space="preserve"> </w:t>
      </w:r>
      <w:r w:rsidRPr="002F229A">
        <w:t>pozarządowymi  innym podmiotom współpracującym z gminą, które ubiegają</w:t>
      </w:r>
      <w:r>
        <w:t xml:space="preserve"> </w:t>
      </w:r>
      <w:r w:rsidRPr="002F229A">
        <w:t>się o</w:t>
      </w:r>
      <w:r w:rsidR="00895C66">
        <w:t xml:space="preserve"> dofinansowanie z innych źródeł,</w:t>
      </w:r>
    </w:p>
    <w:p w14:paraId="411EAC3B" w14:textId="77777777" w:rsidR="002F229A" w:rsidRDefault="002F229A" w:rsidP="002F229A">
      <w:pPr>
        <w:pStyle w:val="Akapitzlist"/>
        <w:numPr>
          <w:ilvl w:val="0"/>
          <w:numId w:val="6"/>
        </w:numPr>
        <w:spacing w:line="276" w:lineRule="auto"/>
        <w:jc w:val="both"/>
      </w:pPr>
      <w:r w:rsidRPr="002F229A">
        <w:lastRenderedPageBreak/>
        <w:t>współudział</w:t>
      </w:r>
      <w:r>
        <w:t xml:space="preserve"> </w:t>
      </w:r>
      <w:r w:rsidRPr="002F229A">
        <w:t>w organizacji szkoleń,  konferencji w celu  podniesienia sprawności</w:t>
      </w:r>
      <w:r>
        <w:t xml:space="preserve"> </w:t>
      </w:r>
      <w:r w:rsidRPr="002F229A">
        <w:t>działania</w:t>
      </w:r>
      <w:r>
        <w:t xml:space="preserve"> </w:t>
      </w:r>
      <w:r w:rsidRPr="002F229A">
        <w:t>tych organizacji przez zwiększenie</w:t>
      </w:r>
      <w:r>
        <w:t xml:space="preserve"> </w:t>
      </w:r>
      <w:r w:rsidRPr="002F229A">
        <w:t>efektywności</w:t>
      </w:r>
      <w:r>
        <w:t xml:space="preserve"> </w:t>
      </w:r>
      <w:r w:rsidRPr="002F229A">
        <w:t>współpracy</w:t>
      </w:r>
      <w:r>
        <w:t xml:space="preserve"> </w:t>
      </w:r>
      <w:r w:rsidRPr="002F229A">
        <w:t>gmin</w:t>
      </w:r>
      <w:r w:rsidR="00895C66">
        <w:t xml:space="preserve">y </w:t>
      </w:r>
      <w:r w:rsidR="00040177">
        <w:br/>
      </w:r>
      <w:r w:rsidR="00895C66">
        <w:t>z organizacjami pozarządowymi,</w:t>
      </w:r>
    </w:p>
    <w:p w14:paraId="50C22913" w14:textId="77777777" w:rsidR="00D85356" w:rsidRPr="001E4A3C" w:rsidRDefault="002F229A" w:rsidP="00AC6518">
      <w:pPr>
        <w:pStyle w:val="Akapitzlist"/>
        <w:numPr>
          <w:ilvl w:val="0"/>
          <w:numId w:val="6"/>
        </w:numPr>
        <w:spacing w:line="276" w:lineRule="auto"/>
        <w:jc w:val="both"/>
      </w:pPr>
      <w:r w:rsidRPr="002F229A">
        <w:t>wspólną</w:t>
      </w:r>
      <w:r>
        <w:t xml:space="preserve"> </w:t>
      </w:r>
      <w:r w:rsidRPr="002F229A">
        <w:t>realizację</w:t>
      </w:r>
      <w:r>
        <w:t xml:space="preserve"> </w:t>
      </w:r>
      <w:r w:rsidRPr="002F229A">
        <w:t>zadań</w:t>
      </w:r>
      <w:r>
        <w:t xml:space="preserve"> </w:t>
      </w:r>
      <w:r w:rsidR="001D1955">
        <w:t xml:space="preserve">publicznych w </w:t>
      </w:r>
      <w:r w:rsidRPr="002F229A">
        <w:t xml:space="preserve">ramach inicjatywy lokalnej na zasadach </w:t>
      </w:r>
      <w:r>
        <w:t>partnerstwa,</w:t>
      </w:r>
    </w:p>
    <w:p w14:paraId="43AEAF58" w14:textId="77777777" w:rsidR="00D85356" w:rsidRPr="001E4A3C" w:rsidRDefault="001E4A3C" w:rsidP="00AC6518">
      <w:pPr>
        <w:pStyle w:val="Akapitzlist"/>
        <w:numPr>
          <w:ilvl w:val="0"/>
          <w:numId w:val="6"/>
        </w:numPr>
        <w:spacing w:line="276" w:lineRule="auto"/>
        <w:jc w:val="both"/>
      </w:pPr>
      <w:r>
        <w:t>promocji</w:t>
      </w:r>
      <w:r w:rsidR="00D85356" w:rsidRPr="001E4A3C">
        <w:t xml:space="preserve"> działalności organizacji pozarządowych</w:t>
      </w:r>
      <w:r>
        <w:t>,</w:t>
      </w:r>
      <w:r w:rsidR="00D85356" w:rsidRPr="001E4A3C">
        <w:t xml:space="preserve"> </w:t>
      </w:r>
    </w:p>
    <w:p w14:paraId="1F899CF6" w14:textId="77777777" w:rsidR="00D85356" w:rsidRPr="001E4A3C" w:rsidRDefault="001E4A3C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>
        <w:t>p</w:t>
      </w:r>
      <w:r w:rsidR="00D85356" w:rsidRPr="001E4A3C">
        <w:t>omocy w nawiązywaniu kontaktów i współpracy organizacji pozarządowych w skali lokalnej, ogólnopolskiej i międzynarodowej</w:t>
      </w:r>
      <w:r w:rsidR="00C31E7B">
        <w:t>,</w:t>
      </w:r>
    </w:p>
    <w:p w14:paraId="7D57429C" w14:textId="77777777" w:rsidR="00D85356" w:rsidRDefault="001E4A3C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>
        <w:t>bezpłatnego udostępniania przez</w:t>
      </w:r>
      <w:r w:rsidRPr="001E4A3C">
        <w:t xml:space="preserve"> </w:t>
      </w:r>
      <w:r w:rsidR="00D85356" w:rsidRPr="001E4A3C">
        <w:t>Gmin</w:t>
      </w:r>
      <w:r>
        <w:t>ę</w:t>
      </w:r>
      <w:r w:rsidR="00D85356" w:rsidRPr="001E4A3C">
        <w:t xml:space="preserve"> posiadan</w:t>
      </w:r>
      <w:r>
        <w:t>ych zasobów,</w:t>
      </w:r>
      <w:r w:rsidR="00D85356" w:rsidRPr="001E4A3C">
        <w:t xml:space="preserve"> taki</w:t>
      </w:r>
      <w:r>
        <w:t>ch</w:t>
      </w:r>
      <w:r w:rsidR="00D85356" w:rsidRPr="001E4A3C">
        <w:t xml:space="preserve"> jak lokale, sprzęt techniczny organizacjom pozarządowym realizującym na jej </w:t>
      </w:r>
      <w:r w:rsidR="006C7ECB">
        <w:t>terenie swoje zadania statutowe</w:t>
      </w:r>
      <w:r w:rsidR="00D85356" w:rsidRPr="001E4A3C">
        <w:t xml:space="preserve">, o ile </w:t>
      </w:r>
      <w:r w:rsidR="006C7ECB">
        <w:t>są one zgodne z zadaniami Gminy,</w:t>
      </w:r>
    </w:p>
    <w:p w14:paraId="17A3522F" w14:textId="77777777" w:rsidR="00C31E7B" w:rsidRDefault="00C31E7B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 w:rsidRPr="00F7063C">
        <w:t xml:space="preserve">udzielaniu </w:t>
      </w:r>
      <w:r w:rsidR="00842E14">
        <w:t xml:space="preserve">w miarę możliwości i wiedzy </w:t>
      </w:r>
      <w:r w:rsidRPr="00F7063C">
        <w:t>informacji o innych źródłach finansowania zwłaszcza z programów</w:t>
      </w:r>
      <w:r w:rsidR="00842E14">
        <w:t xml:space="preserve"> </w:t>
      </w:r>
      <w:r w:rsidRPr="00F7063C">
        <w:t>i projektów unijnych,</w:t>
      </w:r>
    </w:p>
    <w:p w14:paraId="6F94A41F" w14:textId="77777777" w:rsidR="00842E14" w:rsidRDefault="00842E14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 </w:t>
      </w:r>
      <w:r w:rsidR="00895C66">
        <w:t>z</w:t>
      </w:r>
      <w:r>
        <w:t>achęcania sektora gospodarczego do sponsorowania najwartościowszych projektów,</w:t>
      </w:r>
    </w:p>
    <w:p w14:paraId="34692B4E" w14:textId="77777777" w:rsidR="00842E14" w:rsidRPr="00F7063C" w:rsidRDefault="00895C66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>
        <w:t>w</w:t>
      </w:r>
      <w:r w:rsidR="00842E14">
        <w:t>spierania organizacji pożytku publicznego w realizacji kampanii informacyjno-promocyjnej służącej pozyskiwaniu środków w ramach mechanizmu 1 %,</w:t>
      </w:r>
    </w:p>
    <w:p w14:paraId="41AF147F" w14:textId="77777777" w:rsidR="00D85356" w:rsidRPr="001E4A3C" w:rsidRDefault="006C7ECB" w:rsidP="00842E14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udzielania przez </w:t>
      </w:r>
      <w:r w:rsidR="001D1955">
        <w:t>Wójta</w:t>
      </w:r>
      <w:r>
        <w:t xml:space="preserve"> </w:t>
      </w:r>
      <w:r w:rsidR="00D85356" w:rsidRPr="001E4A3C">
        <w:t>honorowego patronatu działaniom lub programom prowadzonym przez organizacje</w:t>
      </w:r>
      <w:r>
        <w:t>.</w:t>
      </w:r>
    </w:p>
    <w:p w14:paraId="6F6AF061" w14:textId="53080B87" w:rsidR="00673FC6" w:rsidRPr="001E4A3C" w:rsidRDefault="00D85356" w:rsidP="00087C5F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1E4A3C">
        <w:t xml:space="preserve">Przekazanie środków na realizacje danego zadania odbywa się na podstawie umowy zawartej pomiędzy </w:t>
      </w:r>
      <w:r w:rsidR="00DE0456">
        <w:t>Wójtem</w:t>
      </w:r>
      <w:r w:rsidR="006C7ECB">
        <w:t xml:space="preserve"> a organizacją pozarządową</w:t>
      </w:r>
      <w:r w:rsidRPr="001E4A3C">
        <w:t xml:space="preserve"> przyjmującą jego wykonanie.</w:t>
      </w:r>
    </w:p>
    <w:p w14:paraId="3B013DE8" w14:textId="77777777" w:rsidR="00087C5F" w:rsidRDefault="00087C5F" w:rsidP="009B2062">
      <w:pPr>
        <w:pStyle w:val="Akapitzlist"/>
        <w:spacing w:line="276" w:lineRule="auto"/>
        <w:ind w:left="0"/>
        <w:rPr>
          <w:i/>
        </w:rPr>
      </w:pPr>
    </w:p>
    <w:p w14:paraId="18614753" w14:textId="55399929" w:rsidR="002F229A" w:rsidRPr="002F229A" w:rsidRDefault="00D85356" w:rsidP="000F3227">
      <w:pPr>
        <w:pStyle w:val="Akapitzlist"/>
        <w:spacing w:line="276" w:lineRule="auto"/>
        <w:ind w:left="0"/>
        <w:jc w:val="center"/>
        <w:rPr>
          <w:i/>
        </w:rPr>
      </w:pPr>
      <w:r w:rsidRPr="002F229A">
        <w:rPr>
          <w:i/>
        </w:rPr>
        <w:t>Rozdział VI</w:t>
      </w:r>
    </w:p>
    <w:p w14:paraId="66FA0CF9" w14:textId="77777777" w:rsidR="00D85356" w:rsidRPr="002F229A" w:rsidRDefault="002F229A" w:rsidP="00AC6518">
      <w:pPr>
        <w:pStyle w:val="Akapitzlist"/>
        <w:spacing w:line="276" w:lineRule="auto"/>
        <w:ind w:left="0"/>
        <w:jc w:val="center"/>
        <w:rPr>
          <w:b/>
        </w:rPr>
      </w:pPr>
      <w:r w:rsidRPr="002F229A">
        <w:rPr>
          <w:b/>
        </w:rPr>
        <w:t>OKRES REALIZACJI PROGRAMU</w:t>
      </w:r>
    </w:p>
    <w:p w14:paraId="21D093C9" w14:textId="77777777" w:rsidR="00D85356" w:rsidRPr="001E4A3C" w:rsidRDefault="00D85356" w:rsidP="00AC6518">
      <w:pPr>
        <w:pStyle w:val="Akapitzlist"/>
        <w:spacing w:line="276" w:lineRule="auto"/>
        <w:ind w:left="0"/>
        <w:jc w:val="center"/>
      </w:pPr>
    </w:p>
    <w:p w14:paraId="7245FEF9" w14:textId="714608EA" w:rsidR="00087C5F" w:rsidRPr="000F3227" w:rsidRDefault="00D85356" w:rsidP="000F3227">
      <w:pPr>
        <w:jc w:val="both"/>
        <w:rPr>
          <w:rFonts w:ascii="Times New Roman" w:hAnsi="Times New Roman" w:cs="Times New Roman"/>
          <w:sz w:val="24"/>
          <w:szCs w:val="24"/>
        </w:rPr>
      </w:pPr>
      <w:r w:rsidRPr="001E4A3C">
        <w:rPr>
          <w:rFonts w:ascii="Times New Roman" w:hAnsi="Times New Roman" w:cs="Times New Roman"/>
          <w:sz w:val="24"/>
          <w:szCs w:val="24"/>
        </w:rPr>
        <w:t>Niniejszy program realizowany będ</w:t>
      </w:r>
      <w:r w:rsidR="003616C6" w:rsidRPr="001E4A3C">
        <w:rPr>
          <w:rFonts w:ascii="Times New Roman" w:hAnsi="Times New Roman" w:cs="Times New Roman"/>
          <w:sz w:val="24"/>
          <w:szCs w:val="24"/>
        </w:rPr>
        <w:t xml:space="preserve">zie w okresie od </w:t>
      </w:r>
      <w:r w:rsidR="003616C6" w:rsidRPr="002F229A">
        <w:rPr>
          <w:rFonts w:ascii="Times New Roman" w:hAnsi="Times New Roman" w:cs="Times New Roman"/>
          <w:b/>
          <w:sz w:val="24"/>
          <w:szCs w:val="24"/>
        </w:rPr>
        <w:t>1 stycznia 202</w:t>
      </w:r>
      <w:r w:rsidR="009B2062">
        <w:rPr>
          <w:rFonts w:ascii="Times New Roman" w:hAnsi="Times New Roman" w:cs="Times New Roman"/>
          <w:b/>
          <w:sz w:val="24"/>
          <w:szCs w:val="24"/>
        </w:rPr>
        <w:t>5</w:t>
      </w:r>
      <w:r w:rsidR="006C7ECB">
        <w:rPr>
          <w:rFonts w:ascii="Times New Roman" w:hAnsi="Times New Roman" w:cs="Times New Roman"/>
          <w:sz w:val="24"/>
          <w:szCs w:val="24"/>
        </w:rPr>
        <w:t xml:space="preserve"> r.</w:t>
      </w:r>
      <w:r w:rsidRPr="001E4A3C">
        <w:rPr>
          <w:rFonts w:ascii="Times New Roman" w:hAnsi="Times New Roman" w:cs="Times New Roman"/>
          <w:sz w:val="24"/>
          <w:szCs w:val="24"/>
        </w:rPr>
        <w:t xml:space="preserve"> do </w:t>
      </w:r>
      <w:r w:rsidRPr="002F229A">
        <w:rPr>
          <w:rFonts w:ascii="Times New Roman" w:hAnsi="Times New Roman" w:cs="Times New Roman"/>
          <w:b/>
          <w:sz w:val="24"/>
          <w:szCs w:val="24"/>
        </w:rPr>
        <w:t>31 grudnia 202</w:t>
      </w:r>
      <w:r w:rsidR="009B2062">
        <w:rPr>
          <w:rFonts w:ascii="Times New Roman" w:hAnsi="Times New Roman" w:cs="Times New Roman"/>
          <w:b/>
          <w:sz w:val="24"/>
          <w:szCs w:val="24"/>
        </w:rPr>
        <w:t>5</w:t>
      </w:r>
      <w:r w:rsidR="006C7ECB">
        <w:rPr>
          <w:rFonts w:ascii="Times New Roman" w:hAnsi="Times New Roman" w:cs="Times New Roman"/>
          <w:sz w:val="24"/>
          <w:szCs w:val="24"/>
        </w:rPr>
        <w:t xml:space="preserve"> r</w:t>
      </w:r>
      <w:r w:rsidRPr="001E4A3C">
        <w:rPr>
          <w:rFonts w:ascii="Times New Roman" w:hAnsi="Times New Roman" w:cs="Times New Roman"/>
          <w:sz w:val="24"/>
          <w:szCs w:val="24"/>
        </w:rPr>
        <w:t>.</w:t>
      </w:r>
    </w:p>
    <w:p w14:paraId="5C3A9DF8" w14:textId="77777777" w:rsidR="00087C5F" w:rsidRDefault="00087C5F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A31F52A" w14:textId="1DB5A4AB" w:rsidR="00F62590" w:rsidRPr="00F62590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2590">
        <w:rPr>
          <w:rFonts w:ascii="Times New Roman" w:hAnsi="Times New Roman" w:cs="Times New Roman"/>
          <w:i/>
          <w:sz w:val="24"/>
          <w:szCs w:val="24"/>
        </w:rPr>
        <w:t>Rozdział VII</w:t>
      </w:r>
    </w:p>
    <w:p w14:paraId="49972499" w14:textId="77777777" w:rsidR="00D85356" w:rsidRPr="00F62590" w:rsidRDefault="00F62590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90">
        <w:rPr>
          <w:rFonts w:ascii="Times New Roman" w:hAnsi="Times New Roman" w:cs="Times New Roman"/>
          <w:b/>
          <w:sz w:val="24"/>
          <w:szCs w:val="24"/>
        </w:rPr>
        <w:t xml:space="preserve">SPOSÓB REALIZACJI PROGRAMU </w:t>
      </w:r>
    </w:p>
    <w:p w14:paraId="4663E157" w14:textId="77777777" w:rsidR="00D85356" w:rsidRPr="006C7ECB" w:rsidRDefault="00D85356" w:rsidP="00AC65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8A5B2" w14:textId="77777777" w:rsidR="00F7063C" w:rsidRPr="00F7063C" w:rsidRDefault="00F7063C" w:rsidP="00F7063C">
      <w:pPr>
        <w:numPr>
          <w:ilvl w:val="0"/>
          <w:numId w:val="36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Zlecanie realizacji za</w:t>
      </w:r>
      <w:r w:rsidR="00895C66">
        <w:rPr>
          <w:rFonts w:ascii="Times New Roman" w:hAnsi="Times New Roman" w:cs="Times New Roman"/>
          <w:sz w:val="24"/>
          <w:szCs w:val="24"/>
        </w:rPr>
        <w:t>dań publicznych, o których mowa w</w:t>
      </w:r>
      <w:r w:rsidRPr="00F70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niniejszym</w:t>
      </w:r>
      <w:r w:rsidRPr="00F7063C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ogramie</w:t>
      </w:r>
      <w:r w:rsidRPr="00F7063C">
        <w:rPr>
          <w:rFonts w:ascii="Times New Roman" w:hAnsi="Times New Roman" w:cs="Times New Roman"/>
          <w:sz w:val="24"/>
          <w:szCs w:val="24"/>
        </w:rPr>
        <w:t>, organizacjom pozarządowym oraz podmiotom, jako zadań zleconych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63C">
        <w:rPr>
          <w:rFonts w:ascii="Times New Roman" w:hAnsi="Times New Roman" w:cs="Times New Roman"/>
          <w:sz w:val="24"/>
          <w:szCs w:val="24"/>
        </w:rPr>
        <w:t>w rozumieniu art. 127 ust. 1 pkt 1 lit. e, art. 151 ust. 1 oraz art. 221 ustawy z dnia 27 sierpnia 2009 r. o finansach publicznych, może mieć formy:</w:t>
      </w:r>
    </w:p>
    <w:p w14:paraId="2C893E09" w14:textId="77777777" w:rsidR="00F7063C" w:rsidRPr="00F7063C" w:rsidRDefault="00F7063C" w:rsidP="00F7063C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powierzania wykonywania zadań publicznych, wraz z udzieleniem dotacji na finansowanie ich realizacji, lub</w:t>
      </w:r>
    </w:p>
    <w:p w14:paraId="281DA4BB" w14:textId="77777777" w:rsidR="00F7063C" w:rsidRPr="00F7063C" w:rsidRDefault="00F7063C" w:rsidP="00F7063C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wspierania wykonywania zadań publicznych, wraz z udzieleniem dotacji na dofinansowanie ich realizacji, lub</w:t>
      </w:r>
    </w:p>
    <w:p w14:paraId="14456786" w14:textId="77777777" w:rsidR="00F7063C" w:rsidRPr="00F7063C" w:rsidRDefault="00F7063C" w:rsidP="00F7063C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odrębnego trybu.</w:t>
      </w:r>
    </w:p>
    <w:p w14:paraId="45A149BF" w14:textId="77777777" w:rsidR="00F7063C" w:rsidRPr="00F7063C" w:rsidRDefault="00F7063C" w:rsidP="00F7063C">
      <w:pPr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Zlecanie realizacji zadań, o których mowa w ust. 1, odbywa się w następujących formach:</w:t>
      </w:r>
    </w:p>
    <w:p w14:paraId="57970036" w14:textId="77777777" w:rsidR="00F7063C" w:rsidRPr="00F7063C" w:rsidRDefault="00F7063C" w:rsidP="00F7063C">
      <w:pPr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zlecania realizacji zadań publicznych w trybie otwartego konkursu ofert,</w:t>
      </w:r>
    </w:p>
    <w:p w14:paraId="56EFF547" w14:textId="77777777" w:rsidR="00F7063C" w:rsidRPr="00F7063C" w:rsidRDefault="00F7063C" w:rsidP="00F7063C">
      <w:pPr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zlecania realizacji zadań publicznych w trybie art. 19a ustawy (tzw. tryb pozakonkursowy),</w:t>
      </w:r>
    </w:p>
    <w:p w14:paraId="4EA18094" w14:textId="77777777" w:rsidR="00F7063C" w:rsidRPr="00F7063C" w:rsidRDefault="00F7063C" w:rsidP="00F7063C">
      <w:pPr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odrębnego trybu.</w:t>
      </w:r>
    </w:p>
    <w:p w14:paraId="24CE9B2A" w14:textId="77777777" w:rsidR="00F7063C" w:rsidRPr="00F7063C" w:rsidRDefault="00F7063C" w:rsidP="00F7063C">
      <w:pPr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lastRenderedPageBreak/>
        <w:t>Organizacje pozarządowe oraz inne podmioty, przyjmując zlecenie realizacji zadania publicznego w trybie art. 11 ust. 2 ustawy, zobowiązane są do wykonywania zadania w zakresie i na zasadach określonych w umowie, odpowiednio o powierzanie zadania lub wsparcie realizacji zadania, a gmina zobowiązuje się do przekazania na realizację zadania środków publicznych w formie dotacji.</w:t>
      </w:r>
    </w:p>
    <w:p w14:paraId="2523553A" w14:textId="77777777" w:rsidR="00F7063C" w:rsidRPr="00F7063C" w:rsidRDefault="00F7063C" w:rsidP="00F7063C">
      <w:pPr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Wybór zlecenia realizacji zadań publicznych w trybie, o którym mowa w ust. 2, lub w innym trybie określonym w odrębnych przepisach, następuje w sposób zapewniający wysoką jakość wykonania danego</w:t>
      </w:r>
      <w:r w:rsidRPr="00F70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63C">
        <w:rPr>
          <w:rFonts w:ascii="Times New Roman" w:hAnsi="Times New Roman" w:cs="Times New Roman"/>
          <w:sz w:val="24"/>
          <w:szCs w:val="24"/>
        </w:rPr>
        <w:t>zadania.</w:t>
      </w:r>
    </w:p>
    <w:p w14:paraId="42356F33" w14:textId="3D0F20F1" w:rsidR="00EE60A1" w:rsidRPr="009B2062" w:rsidRDefault="00D85356" w:rsidP="009B2062">
      <w:pPr>
        <w:pStyle w:val="Akapitzlist"/>
        <w:spacing w:line="276" w:lineRule="auto"/>
        <w:ind w:left="1080"/>
        <w:jc w:val="both"/>
      </w:pPr>
      <w:r w:rsidRPr="00F7063C">
        <w:t xml:space="preserve">                                   </w:t>
      </w:r>
    </w:p>
    <w:p w14:paraId="16F7DDE2" w14:textId="77777777" w:rsidR="00EE60A1" w:rsidRDefault="00EE60A1" w:rsidP="003922E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0B696B" w14:textId="2EED492D" w:rsidR="00F7063C" w:rsidRPr="000F3227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2E7">
        <w:rPr>
          <w:rFonts w:ascii="Times New Roman" w:hAnsi="Times New Roman" w:cs="Times New Roman"/>
          <w:i/>
          <w:sz w:val="24"/>
          <w:szCs w:val="24"/>
        </w:rPr>
        <w:t>Rozdział VIII</w:t>
      </w:r>
    </w:p>
    <w:p w14:paraId="03D8144D" w14:textId="77777777" w:rsidR="00D85356" w:rsidRDefault="00F7063C" w:rsidP="00F7063C">
      <w:pPr>
        <w:pStyle w:val="Akapitzlist"/>
        <w:spacing w:line="276" w:lineRule="auto"/>
        <w:ind w:left="1080"/>
        <w:jc w:val="center"/>
        <w:rPr>
          <w:b/>
        </w:rPr>
      </w:pPr>
      <w:r w:rsidRPr="00F7063C">
        <w:rPr>
          <w:b/>
        </w:rPr>
        <w:t xml:space="preserve">WYSOKOŚĆ ŚRODKÓW PRZEZNACZONYCH </w:t>
      </w:r>
      <w:r w:rsidR="00040177">
        <w:rPr>
          <w:b/>
        </w:rPr>
        <w:br/>
      </w:r>
      <w:r w:rsidRPr="00F7063C">
        <w:rPr>
          <w:b/>
        </w:rPr>
        <w:t>NA REALIZACJĘ PROGRAMU</w:t>
      </w:r>
    </w:p>
    <w:p w14:paraId="138F8D11" w14:textId="77777777" w:rsidR="00F7063C" w:rsidRPr="00F7063C" w:rsidRDefault="00F7063C" w:rsidP="00F7063C">
      <w:pPr>
        <w:pStyle w:val="Akapitzlist"/>
        <w:spacing w:line="276" w:lineRule="auto"/>
        <w:ind w:left="1080"/>
        <w:jc w:val="center"/>
        <w:rPr>
          <w:b/>
        </w:rPr>
      </w:pPr>
    </w:p>
    <w:p w14:paraId="05237668" w14:textId="4665BB4F" w:rsidR="00D85356" w:rsidRDefault="00D85356" w:rsidP="00AC6518">
      <w:pPr>
        <w:pStyle w:val="Akapitzlist"/>
        <w:spacing w:line="276" w:lineRule="auto"/>
        <w:ind w:left="0"/>
        <w:jc w:val="both"/>
        <w:rPr>
          <w:color w:val="FF0000"/>
        </w:rPr>
      </w:pPr>
      <w:r w:rsidRPr="001E4A3C">
        <w:t xml:space="preserve">Planowana wysokość </w:t>
      </w:r>
      <w:r w:rsidR="00A40D3A">
        <w:t>środków na realizację programu to kwota</w:t>
      </w:r>
      <w:r w:rsidRPr="001E4A3C">
        <w:t xml:space="preserve"> </w:t>
      </w:r>
      <w:r w:rsidR="00344774">
        <w:rPr>
          <w:color w:val="FF0000"/>
        </w:rPr>
        <w:t>50</w:t>
      </w:r>
      <w:r w:rsidR="009365F4">
        <w:rPr>
          <w:color w:val="FF0000"/>
        </w:rPr>
        <w:t xml:space="preserve"> 000,00 </w:t>
      </w:r>
      <w:r w:rsidRPr="00F7063C">
        <w:rPr>
          <w:color w:val="FF0000"/>
        </w:rPr>
        <w:t>zł</w:t>
      </w:r>
      <w:r w:rsidR="00644942" w:rsidRPr="00F7063C">
        <w:rPr>
          <w:color w:val="FF0000"/>
        </w:rPr>
        <w:t xml:space="preserve"> (słownie: </w:t>
      </w:r>
      <w:r w:rsidR="00344774">
        <w:rPr>
          <w:color w:val="FF0000"/>
        </w:rPr>
        <w:t>pięćdziesiąt</w:t>
      </w:r>
      <w:r w:rsidR="00644942" w:rsidRPr="00F7063C">
        <w:rPr>
          <w:color w:val="FF0000"/>
        </w:rPr>
        <w:t xml:space="preserve"> tysięcy złotych 00/100).</w:t>
      </w:r>
    </w:p>
    <w:p w14:paraId="3C823438" w14:textId="77777777" w:rsidR="00673FC6" w:rsidRPr="00F7063C" w:rsidRDefault="00673FC6" w:rsidP="00AC6518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6A1A2A46" w14:textId="77777777" w:rsidR="00D85356" w:rsidRPr="001E4A3C" w:rsidRDefault="00D85356" w:rsidP="00AC6518">
      <w:pPr>
        <w:pStyle w:val="Akapitzlist"/>
        <w:spacing w:line="276" w:lineRule="auto"/>
        <w:jc w:val="both"/>
      </w:pPr>
    </w:p>
    <w:p w14:paraId="615BC2F7" w14:textId="3C877777" w:rsidR="00F7063C" w:rsidRPr="000F3227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2E7">
        <w:rPr>
          <w:rFonts w:ascii="Times New Roman" w:hAnsi="Times New Roman" w:cs="Times New Roman"/>
          <w:i/>
          <w:sz w:val="24"/>
          <w:szCs w:val="24"/>
        </w:rPr>
        <w:t>Rozdział IX</w:t>
      </w:r>
    </w:p>
    <w:p w14:paraId="1853746B" w14:textId="77777777" w:rsidR="00F7063C" w:rsidRPr="003922E7" w:rsidRDefault="003922E7" w:rsidP="003922E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E7"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</w:t>
      </w:r>
      <w:r w:rsidR="00040177">
        <w:rPr>
          <w:rFonts w:ascii="Times New Roman" w:hAnsi="Times New Roman" w:cs="Times New Roman"/>
          <w:b/>
          <w:sz w:val="24"/>
          <w:szCs w:val="24"/>
        </w:rPr>
        <w:br/>
      </w:r>
      <w:r w:rsidRPr="003922E7">
        <w:rPr>
          <w:rFonts w:ascii="Times New Roman" w:hAnsi="Times New Roman" w:cs="Times New Roman"/>
          <w:b/>
          <w:sz w:val="24"/>
          <w:szCs w:val="24"/>
        </w:rPr>
        <w:t>DO OPINIOWANIA OFERT  W OTWARTYCH KONKURSACH OFERT</w:t>
      </w:r>
    </w:p>
    <w:p w14:paraId="54A5FBEB" w14:textId="77777777" w:rsidR="00F7063C" w:rsidRPr="006C7ECB" w:rsidRDefault="00F7063C" w:rsidP="00F7063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E5869" w14:textId="77777777" w:rsidR="00F7063C" w:rsidRPr="001E4A3C" w:rsidRDefault="00F7063C" w:rsidP="00F7063C">
      <w:pPr>
        <w:pStyle w:val="Akapitzlist"/>
        <w:numPr>
          <w:ilvl w:val="0"/>
          <w:numId w:val="11"/>
        </w:numPr>
        <w:spacing w:after="200" w:line="276" w:lineRule="auto"/>
        <w:jc w:val="both"/>
      </w:pPr>
      <w:r w:rsidRPr="001E4A3C">
        <w:t xml:space="preserve">Komisja konkursowa i jej przewodniczący powoływana jest zarządzeniem </w:t>
      </w:r>
      <w:r w:rsidR="001D1955">
        <w:t>Wójta</w:t>
      </w:r>
      <w:r w:rsidRPr="001E4A3C">
        <w:t>.</w:t>
      </w:r>
    </w:p>
    <w:p w14:paraId="67529F84" w14:textId="77777777" w:rsidR="00F7063C" w:rsidRPr="001E4A3C" w:rsidRDefault="00F7063C" w:rsidP="00F7063C">
      <w:pPr>
        <w:pStyle w:val="Akapitzlist"/>
        <w:numPr>
          <w:ilvl w:val="0"/>
          <w:numId w:val="11"/>
        </w:numPr>
        <w:spacing w:after="200" w:line="276" w:lineRule="auto"/>
        <w:jc w:val="both"/>
      </w:pPr>
      <w:r w:rsidRPr="001E4A3C">
        <w:t>W skład komisji wchodzą:</w:t>
      </w:r>
    </w:p>
    <w:p w14:paraId="67BE7007" w14:textId="77777777" w:rsidR="00F7063C" w:rsidRDefault="00F7063C" w:rsidP="00F7063C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C7ECB">
        <w:t>przedstawiciele organu wykonawczego Gminy – trzy osoby</w:t>
      </w:r>
      <w:r>
        <w:t>,</w:t>
      </w:r>
    </w:p>
    <w:p w14:paraId="0FDCBE06" w14:textId="77777777" w:rsidR="00F7063C" w:rsidRDefault="00F7063C" w:rsidP="00F7063C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C7ECB">
        <w:t xml:space="preserve"> reprezentant wskazany przez organizacje, z wyłączeniem osób wskazanych przez organizacje biorące udział w konkursie.</w:t>
      </w:r>
    </w:p>
    <w:p w14:paraId="22729ADD" w14:textId="77777777" w:rsidR="003922E7" w:rsidRPr="003922E7" w:rsidRDefault="003922E7" w:rsidP="003922E7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3922E7">
        <w:t>Komisja konkursowa może działać bez udziału osób wskazanych przez organizacje pozarządowe lub podmioty, jeżeli:</w:t>
      </w:r>
    </w:p>
    <w:p w14:paraId="21ABC9FB" w14:textId="77777777" w:rsidR="003922E7" w:rsidRPr="003922E7" w:rsidRDefault="003922E7" w:rsidP="003922E7">
      <w:pPr>
        <w:numPr>
          <w:ilvl w:val="0"/>
          <w:numId w:val="40"/>
        </w:numPr>
        <w:spacing w:after="120"/>
        <w:ind w:hanging="256"/>
        <w:jc w:val="both"/>
        <w:rPr>
          <w:rFonts w:ascii="Times New Roman" w:hAnsi="Times New Roman" w:cs="Times New Roman"/>
          <w:sz w:val="24"/>
          <w:szCs w:val="24"/>
        </w:rPr>
      </w:pPr>
      <w:r w:rsidRPr="003922E7">
        <w:rPr>
          <w:rFonts w:ascii="Times New Roman" w:hAnsi="Times New Roman" w:cs="Times New Roman"/>
          <w:sz w:val="24"/>
          <w:szCs w:val="24"/>
        </w:rPr>
        <w:t>żadna organizacja nie wskaże osób do składu komisji konkursowej lub</w:t>
      </w:r>
    </w:p>
    <w:p w14:paraId="567076C7" w14:textId="77777777" w:rsidR="003922E7" w:rsidRPr="003922E7" w:rsidRDefault="003922E7" w:rsidP="003922E7">
      <w:pPr>
        <w:numPr>
          <w:ilvl w:val="0"/>
          <w:numId w:val="40"/>
        </w:numPr>
        <w:spacing w:after="120"/>
        <w:ind w:hanging="256"/>
        <w:jc w:val="both"/>
        <w:rPr>
          <w:rFonts w:ascii="Times New Roman" w:hAnsi="Times New Roman" w:cs="Times New Roman"/>
          <w:sz w:val="24"/>
          <w:szCs w:val="24"/>
        </w:rPr>
      </w:pPr>
      <w:r w:rsidRPr="003922E7">
        <w:rPr>
          <w:rFonts w:ascii="Times New Roman" w:hAnsi="Times New Roman" w:cs="Times New Roman"/>
          <w:sz w:val="24"/>
          <w:szCs w:val="24"/>
        </w:rPr>
        <w:t>wskazane osoby nie wezmą udziału w pracach komisji konkursowej lub</w:t>
      </w:r>
    </w:p>
    <w:p w14:paraId="33898CE8" w14:textId="77777777" w:rsidR="003922E7" w:rsidRPr="003922E7" w:rsidRDefault="003922E7" w:rsidP="003922E7">
      <w:pPr>
        <w:numPr>
          <w:ilvl w:val="0"/>
          <w:numId w:val="40"/>
        </w:numPr>
        <w:spacing w:after="120"/>
        <w:ind w:hanging="256"/>
        <w:jc w:val="both"/>
        <w:rPr>
          <w:rFonts w:ascii="Times New Roman" w:hAnsi="Times New Roman" w:cs="Times New Roman"/>
          <w:sz w:val="24"/>
          <w:szCs w:val="24"/>
        </w:rPr>
      </w:pPr>
      <w:r w:rsidRPr="003922E7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</w:t>
      </w:r>
      <w:r w:rsidRPr="003922E7">
        <w:rPr>
          <w:rFonts w:ascii="Times New Roman" w:hAnsi="Times New Roman" w:cs="Times New Roman"/>
          <w:sz w:val="24"/>
          <w:szCs w:val="24"/>
        </w:rPr>
        <w:br/>
        <w:t>na podstawie art. 15 ust. 2d lub art. 15 ust. 2f ustawy.</w:t>
      </w:r>
    </w:p>
    <w:p w14:paraId="3EEF673D" w14:textId="77777777" w:rsidR="00895C66" w:rsidRPr="00895C66" w:rsidRDefault="003922E7" w:rsidP="00895C66">
      <w:pPr>
        <w:pStyle w:val="Akapitzlist"/>
        <w:numPr>
          <w:ilvl w:val="0"/>
          <w:numId w:val="11"/>
        </w:numPr>
        <w:spacing w:line="276" w:lineRule="auto"/>
        <w:jc w:val="both"/>
      </w:pPr>
      <w:r w:rsidRPr="003922E7">
        <w:t>Członkowie komisji konkursowej, po zapoznaniu się z listą organizacji pozarządowych i podmiotów, które złożyły oferty do konkursu, składają oświadczenie, że nie podlegają wykluczeniu w trybie przepisów ustawy z dnia 14 czerwca 1960 r. – Kodeks postępowania administracyjnego, dotyczących wyłączenia pracownika.</w:t>
      </w:r>
    </w:p>
    <w:p w14:paraId="01586987" w14:textId="77777777" w:rsidR="008661F8" w:rsidRDefault="003922E7" w:rsidP="00895C66">
      <w:pPr>
        <w:pStyle w:val="Akapitzlist"/>
        <w:numPr>
          <w:ilvl w:val="0"/>
          <w:numId w:val="11"/>
        </w:numPr>
        <w:spacing w:line="276" w:lineRule="auto"/>
        <w:jc w:val="both"/>
      </w:pPr>
      <w:r w:rsidRPr="00D83726">
        <w:t>W pracach komisji mog</w:t>
      </w:r>
      <w:r w:rsidRPr="00D83726">
        <w:rPr>
          <w:rFonts w:hint="eastAsia"/>
        </w:rPr>
        <w:t>ą</w:t>
      </w:r>
      <w:r w:rsidRPr="00D83726">
        <w:t xml:space="preserve"> uczestniczy</w:t>
      </w:r>
      <w:r w:rsidRPr="00D83726">
        <w:rPr>
          <w:rFonts w:hint="eastAsia"/>
        </w:rPr>
        <w:t>ć</w:t>
      </w:r>
      <w:r w:rsidRPr="00D83726">
        <w:t xml:space="preserve"> osoby posiadaj</w:t>
      </w:r>
      <w:r w:rsidRPr="00D83726">
        <w:rPr>
          <w:rFonts w:hint="eastAsia"/>
        </w:rPr>
        <w:t>ą</w:t>
      </w:r>
      <w:r w:rsidRPr="00D83726">
        <w:t>ce specjalistyczn</w:t>
      </w:r>
      <w:r w:rsidRPr="00D83726">
        <w:rPr>
          <w:rFonts w:hint="eastAsia"/>
        </w:rPr>
        <w:t>ą</w:t>
      </w:r>
      <w:r w:rsidRPr="00D83726">
        <w:t xml:space="preserve"> wiedz</w:t>
      </w:r>
      <w:r w:rsidRPr="00D83726">
        <w:rPr>
          <w:rFonts w:hint="eastAsia"/>
        </w:rPr>
        <w:t>ę</w:t>
      </w:r>
      <w:r w:rsidRPr="00D83726">
        <w:t xml:space="preserve"> w dziedzinie obejmuj</w:t>
      </w:r>
      <w:r w:rsidRPr="00D83726">
        <w:rPr>
          <w:rFonts w:hint="eastAsia"/>
        </w:rPr>
        <w:t>ą</w:t>
      </w:r>
      <w:r w:rsidRPr="00D83726">
        <w:t>cej zakres zada</w:t>
      </w:r>
      <w:r w:rsidRPr="00D83726">
        <w:rPr>
          <w:rFonts w:hint="eastAsia"/>
        </w:rPr>
        <w:t>ń</w:t>
      </w:r>
      <w:r w:rsidRPr="00D83726">
        <w:t xml:space="preserve"> publicznych, kt</w:t>
      </w:r>
      <w:r w:rsidRPr="00D83726">
        <w:rPr>
          <w:rFonts w:hint="eastAsia"/>
        </w:rPr>
        <w:t>ó</w:t>
      </w:r>
      <w:r>
        <w:t>rych konkurs dotyczy. Osoby te </w:t>
      </w:r>
      <w:r w:rsidRPr="00D83726">
        <w:t>mog</w:t>
      </w:r>
      <w:r w:rsidRPr="00D83726">
        <w:rPr>
          <w:rFonts w:hint="eastAsia"/>
        </w:rPr>
        <w:t>ą</w:t>
      </w:r>
      <w:r w:rsidRPr="00D83726">
        <w:t xml:space="preserve"> być zapraszane przez </w:t>
      </w:r>
      <w:r w:rsidR="001D1955">
        <w:t>Wójta</w:t>
      </w:r>
      <w:r w:rsidRPr="00D83726">
        <w:t xml:space="preserve"> lub komisj</w:t>
      </w:r>
      <w:r w:rsidRPr="00D83726">
        <w:rPr>
          <w:rFonts w:hint="eastAsia"/>
        </w:rPr>
        <w:t>ę</w:t>
      </w:r>
      <w:r w:rsidRPr="00D83726">
        <w:t xml:space="preserve"> konkursow</w:t>
      </w:r>
      <w:r w:rsidRPr="00D83726">
        <w:rPr>
          <w:rFonts w:hint="eastAsia"/>
        </w:rPr>
        <w:t>ą</w:t>
      </w:r>
      <w:r w:rsidR="008661F8">
        <w:t>.</w:t>
      </w:r>
    </w:p>
    <w:p w14:paraId="37D515C4" w14:textId="77777777" w:rsidR="00F7063C" w:rsidRDefault="003922E7" w:rsidP="00895C66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 </w:t>
      </w:r>
      <w:r w:rsidR="00F7063C" w:rsidRPr="006C7ECB">
        <w:t>Komisja obraduje na posiedzeniach zamkniętych bez udziału oferentów.</w:t>
      </w:r>
    </w:p>
    <w:p w14:paraId="04B0E31D" w14:textId="77777777" w:rsidR="00F7063C" w:rsidRDefault="00F7063C" w:rsidP="003922E7">
      <w:pPr>
        <w:pStyle w:val="Akapitzlist"/>
        <w:numPr>
          <w:ilvl w:val="0"/>
          <w:numId w:val="11"/>
        </w:numPr>
        <w:spacing w:line="276" w:lineRule="auto"/>
        <w:jc w:val="both"/>
      </w:pPr>
      <w:r w:rsidRPr="006C7ECB">
        <w:t>Posiedzenie zwołuje i prowadzi przewodniczący.</w:t>
      </w:r>
    </w:p>
    <w:p w14:paraId="1105857D" w14:textId="77777777" w:rsidR="003922E7" w:rsidRDefault="003922E7" w:rsidP="003922E7">
      <w:pPr>
        <w:pStyle w:val="Akapitzlist"/>
        <w:numPr>
          <w:ilvl w:val="0"/>
          <w:numId w:val="11"/>
        </w:numPr>
        <w:spacing w:line="276" w:lineRule="auto"/>
        <w:jc w:val="both"/>
      </w:pPr>
      <w:r w:rsidRPr="00D7247F">
        <w:lastRenderedPageBreak/>
        <w:t>Udział członków w pracach komisji konkursowej jest nieodpłatny</w:t>
      </w:r>
      <w:r>
        <w:t>.</w:t>
      </w:r>
    </w:p>
    <w:p w14:paraId="1BDEB77F" w14:textId="77777777" w:rsidR="00F7063C" w:rsidRDefault="00F7063C" w:rsidP="003922E7">
      <w:pPr>
        <w:pStyle w:val="Akapitzlist"/>
        <w:numPr>
          <w:ilvl w:val="0"/>
          <w:numId w:val="11"/>
        </w:numPr>
        <w:spacing w:line="276" w:lineRule="auto"/>
        <w:jc w:val="both"/>
      </w:pPr>
      <w:r w:rsidRPr="006C7ECB">
        <w:t xml:space="preserve">Do ważności obrad komisji niezbędna jest obecność co najmniej 50% składu jej członków. </w:t>
      </w:r>
    </w:p>
    <w:p w14:paraId="4A32479F" w14:textId="77777777" w:rsidR="00F7063C" w:rsidRDefault="00F7063C" w:rsidP="003922E7">
      <w:pPr>
        <w:pStyle w:val="Akapitzlist"/>
        <w:numPr>
          <w:ilvl w:val="0"/>
          <w:numId w:val="11"/>
        </w:numPr>
        <w:spacing w:line="276" w:lineRule="auto"/>
        <w:jc w:val="both"/>
      </w:pPr>
      <w:r w:rsidRPr="006C7ECB">
        <w:t>Komisja konkursowa rozpatruje każdą ofertę pod względem formalnym.</w:t>
      </w:r>
      <w:r>
        <w:t xml:space="preserve"> </w:t>
      </w:r>
      <w:r w:rsidRPr="006C7ECB">
        <w:t>W przypadku, gdy do wniosku nie dołączono dokumentów wymaganych w postępowaniu konkursowym przewodniczący kom</w:t>
      </w:r>
      <w:r w:rsidR="003922E7">
        <w:t xml:space="preserve">isji konkursowej wzywa pisemnie </w:t>
      </w:r>
      <w:r w:rsidRPr="006C7ECB">
        <w:t xml:space="preserve">oferentów do uzupełniania dokumentacji w ciągu 7 dni od dnia otwarcia ofert. </w:t>
      </w:r>
    </w:p>
    <w:p w14:paraId="05F2795B" w14:textId="77777777" w:rsidR="00F7063C" w:rsidRPr="001E4A3C" w:rsidRDefault="00F7063C" w:rsidP="003922E7">
      <w:pPr>
        <w:pStyle w:val="Akapitzlist"/>
        <w:numPr>
          <w:ilvl w:val="0"/>
          <w:numId w:val="11"/>
        </w:numPr>
        <w:spacing w:line="276" w:lineRule="auto"/>
        <w:jc w:val="both"/>
      </w:pPr>
      <w:r w:rsidRPr="001E4A3C">
        <w:t>Komisja konkursowa przy rozpatrywaniu ofert pod względem merytorycznym:</w:t>
      </w:r>
    </w:p>
    <w:p w14:paraId="42263C53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ocenia zgodność oferty z przedmiotem ogłoszonego konkursu</w:t>
      </w:r>
      <w:r>
        <w:t>,</w:t>
      </w:r>
    </w:p>
    <w:p w14:paraId="4FE512B2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ocenia możliwość realizacji zadania przez organizację</w:t>
      </w:r>
      <w:r>
        <w:t>,</w:t>
      </w:r>
    </w:p>
    <w:p w14:paraId="220B08A3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ocenia przedstawioną kalkulację kosztów realizacji zadania, w tym</w:t>
      </w:r>
      <w:r>
        <w:t xml:space="preserve"> </w:t>
      </w:r>
      <w:r w:rsidRPr="001E4A3C">
        <w:t>w odniesieni</w:t>
      </w:r>
      <w:r>
        <w:t>u do zakresu rzeczowego zadania,</w:t>
      </w:r>
    </w:p>
    <w:p w14:paraId="1C57241E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uwzględnia wysokość środków publicznych przeznaczonych na realizacje zadania</w:t>
      </w:r>
      <w:r>
        <w:t>,</w:t>
      </w:r>
    </w:p>
    <w:p w14:paraId="561150A3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ocenia proponowaną jakość wykonania zadania i kwalifikacje osób przy udziale, których wnioskodawca będzie realizował zadanie publiczne</w:t>
      </w:r>
      <w:r>
        <w:t>,</w:t>
      </w:r>
    </w:p>
    <w:p w14:paraId="714F70D4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uwzględnia planowany przez organizację udział środków własnych lub środków pochodzących z innych źródeł na realizacje zadania publicznego</w:t>
      </w:r>
      <w:r>
        <w:t>,</w:t>
      </w:r>
      <w:r w:rsidRPr="001E4A3C">
        <w:t xml:space="preserve"> </w:t>
      </w:r>
    </w:p>
    <w:p w14:paraId="0FA85946" w14:textId="77777777" w:rsidR="00F7063C" w:rsidRDefault="00F7063C" w:rsidP="00F7063C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uwzględnia planowany przez organizacje wkład rzeczowy, osobowy, w tym świadczenia</w:t>
      </w:r>
      <w:r w:rsidR="008661F8">
        <w:t xml:space="preserve"> wolontariuszy i prace społeczną</w:t>
      </w:r>
      <w:r w:rsidRPr="001E4A3C">
        <w:t xml:space="preserve"> członków,</w:t>
      </w:r>
    </w:p>
    <w:p w14:paraId="48758767" w14:textId="77777777" w:rsidR="00F7063C" w:rsidRPr="001E4A3C" w:rsidRDefault="00F7063C" w:rsidP="00040177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1E4A3C">
        <w:t>uwzględnia analizę i ocenę realizacji zleconych zadań publicznych w przypadku organizacji, które w latach poprzednich realizowały zlecone zadania publiczne, biorąc pod uwagę rzetelność i terminowość oraz sposób rozliczenia otrzymanych na ten cel środków</w:t>
      </w:r>
      <w:r w:rsidR="008661F8">
        <w:t>.</w:t>
      </w:r>
    </w:p>
    <w:p w14:paraId="5FD8645D" w14:textId="77777777" w:rsidR="00F7063C" w:rsidRDefault="00F7063C" w:rsidP="00040177">
      <w:pPr>
        <w:pStyle w:val="Akapitzlist"/>
        <w:numPr>
          <w:ilvl w:val="0"/>
          <w:numId w:val="11"/>
        </w:numPr>
        <w:spacing w:after="200" w:line="276" w:lineRule="auto"/>
        <w:jc w:val="both"/>
      </w:pPr>
      <w:r w:rsidRPr="001E4A3C">
        <w:t xml:space="preserve">Z prac komisji sporządza się protokół, który przewodniczący przedstawia </w:t>
      </w:r>
      <w:r w:rsidR="00DE0456">
        <w:t>Wójtowi</w:t>
      </w:r>
      <w:r w:rsidRPr="001E4A3C">
        <w:t xml:space="preserve">. </w:t>
      </w:r>
    </w:p>
    <w:p w14:paraId="0B8F3DD9" w14:textId="77777777" w:rsidR="00827C2B" w:rsidRDefault="00F7063C" w:rsidP="00040177">
      <w:pPr>
        <w:pStyle w:val="Akapitzlist"/>
        <w:numPr>
          <w:ilvl w:val="0"/>
          <w:numId w:val="11"/>
        </w:numPr>
        <w:spacing w:line="276" w:lineRule="auto"/>
        <w:jc w:val="both"/>
      </w:pPr>
      <w:r w:rsidRPr="001E4A3C">
        <w:t xml:space="preserve">Ostatecznego wyboru najkorzystniejszej oferty wraz z decyzją o wysokości kwot przyznanych dotacji podejmuje </w:t>
      </w:r>
      <w:r w:rsidR="001D1955">
        <w:t>Wójt</w:t>
      </w:r>
      <w:r w:rsidRPr="001E4A3C">
        <w:t xml:space="preserve"> w drodze zarządzenia.</w:t>
      </w:r>
    </w:p>
    <w:p w14:paraId="11445D31" w14:textId="77777777" w:rsidR="00827C2B" w:rsidRPr="00D7247F" w:rsidRDefault="00827C2B" w:rsidP="00040177">
      <w:pPr>
        <w:pStyle w:val="Akapitzlist"/>
        <w:numPr>
          <w:ilvl w:val="0"/>
          <w:numId w:val="11"/>
        </w:numPr>
        <w:spacing w:line="276" w:lineRule="auto"/>
        <w:jc w:val="both"/>
      </w:pPr>
      <w:r w:rsidRPr="00D7247F">
        <w:t xml:space="preserve">Dla zarządzenia </w:t>
      </w:r>
      <w:r w:rsidR="001D1955">
        <w:t>Wójta</w:t>
      </w:r>
      <w:r w:rsidRPr="00D7247F">
        <w:t xml:space="preserve"> w sprawie rozstrzygnięcia konkursu ofert nie stosuje się trybu odwołania. </w:t>
      </w:r>
    </w:p>
    <w:p w14:paraId="06B7CC7D" w14:textId="77777777" w:rsidR="00827C2B" w:rsidRDefault="00827C2B" w:rsidP="00040177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Komisja konkursowa ulega rozwiązaniu z dniem rozstrzygnięcia konkursu.</w:t>
      </w:r>
    </w:p>
    <w:p w14:paraId="542C86EA" w14:textId="77777777" w:rsidR="00F7063C" w:rsidRDefault="00F7063C" w:rsidP="00040177">
      <w:pPr>
        <w:pStyle w:val="Akapitzlist"/>
        <w:numPr>
          <w:ilvl w:val="0"/>
          <w:numId w:val="11"/>
        </w:numPr>
        <w:spacing w:after="200" w:line="276" w:lineRule="auto"/>
        <w:jc w:val="both"/>
      </w:pPr>
      <w:r w:rsidRPr="001E4A3C">
        <w:t>W przypadku, kiedy organizacje otrzymały dotacje w wysokości niższej niż</w:t>
      </w:r>
      <w:r>
        <w:t xml:space="preserve"> </w:t>
      </w:r>
      <w:r w:rsidRPr="001E4A3C">
        <w:t xml:space="preserve">w złożonej </w:t>
      </w:r>
      <w:r>
        <w:br/>
      </w:r>
      <w:r w:rsidRPr="001E4A3C">
        <w:t xml:space="preserve">w ofercie, konieczne jest doprecyzowanie warunków i zakresu realizacji zadania. </w:t>
      </w:r>
    </w:p>
    <w:p w14:paraId="4B409EFE" w14:textId="77777777" w:rsidR="00F7063C" w:rsidRDefault="00F7063C" w:rsidP="00040177">
      <w:pPr>
        <w:pStyle w:val="Akapitzlist"/>
        <w:numPr>
          <w:ilvl w:val="0"/>
          <w:numId w:val="11"/>
        </w:numPr>
        <w:spacing w:after="200" w:line="276" w:lineRule="auto"/>
        <w:jc w:val="both"/>
      </w:pPr>
      <w:r w:rsidRPr="001E4A3C">
        <w:t>Każdy może żądać uzasadnienia wybory lub odrzucenia oferty.</w:t>
      </w:r>
    </w:p>
    <w:p w14:paraId="092043E7" w14:textId="77777777" w:rsidR="00F7063C" w:rsidRPr="00ED689B" w:rsidRDefault="00F7063C" w:rsidP="00AC6518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color w:val="000000" w:themeColor="text1"/>
        </w:rPr>
      </w:pPr>
      <w:r w:rsidRPr="00ED689B">
        <w:rPr>
          <w:color w:val="000000" w:themeColor="text1"/>
        </w:rPr>
        <w:t xml:space="preserve">Wyniki konkursu ofert podawane są do publicznej wiadomości poprzez wywieszenie na tablicy ogłoszeń w Urzędzie Gminy </w:t>
      </w:r>
      <w:r w:rsidR="001D1955" w:rsidRPr="00ED689B">
        <w:rPr>
          <w:color w:val="000000" w:themeColor="text1"/>
        </w:rPr>
        <w:t>Bolesław</w:t>
      </w:r>
      <w:r w:rsidRPr="00ED689B">
        <w:rPr>
          <w:color w:val="000000" w:themeColor="text1"/>
        </w:rPr>
        <w:t xml:space="preserve">, w Biuletynie Informacji Publicznej Gminy </w:t>
      </w:r>
      <w:r w:rsidR="001D1955" w:rsidRPr="00ED689B">
        <w:rPr>
          <w:color w:val="000000" w:themeColor="text1"/>
        </w:rPr>
        <w:t>Bolesław</w:t>
      </w:r>
      <w:r w:rsidRPr="00ED689B">
        <w:rPr>
          <w:color w:val="000000" w:themeColor="text1"/>
        </w:rPr>
        <w:t xml:space="preserve">  i na stronie internetowej gminy </w:t>
      </w:r>
      <w:hyperlink r:id="rId9" w:history="1">
        <w:r w:rsidR="001D1955" w:rsidRPr="00ED689B">
          <w:rPr>
            <w:rStyle w:val="Hipercze"/>
            <w:color w:val="000000" w:themeColor="text1"/>
          </w:rPr>
          <w:t>www.boleslaw.com.pl</w:t>
        </w:r>
      </w:hyperlink>
      <w:r w:rsidRPr="00ED689B">
        <w:rPr>
          <w:color w:val="000000" w:themeColor="text1"/>
        </w:rPr>
        <w:t>.</w:t>
      </w:r>
    </w:p>
    <w:p w14:paraId="35D9AF4A" w14:textId="77777777" w:rsidR="00F7063C" w:rsidRDefault="00F7063C" w:rsidP="00AC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B5631E" w14:textId="5C7B07BD" w:rsidR="00F7063C" w:rsidRPr="000F3227" w:rsidRDefault="003922E7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Rozdział </w:t>
      </w:r>
      <w:r w:rsidRPr="003922E7">
        <w:rPr>
          <w:rFonts w:ascii="Times New Roman" w:hAnsi="Times New Roman" w:cs="Times New Roman"/>
          <w:i/>
          <w:sz w:val="24"/>
          <w:szCs w:val="24"/>
        </w:rPr>
        <w:t>X</w:t>
      </w:r>
    </w:p>
    <w:p w14:paraId="25A8404E" w14:textId="77777777" w:rsidR="00D85356" w:rsidRPr="003922E7" w:rsidRDefault="003922E7" w:rsidP="008661F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E7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42B7B1F9" w14:textId="77777777" w:rsidR="00D85356" w:rsidRPr="001E4A3C" w:rsidRDefault="00D85356" w:rsidP="008661F8">
      <w:pPr>
        <w:pStyle w:val="Bezodstpw"/>
        <w:spacing w:line="276" w:lineRule="auto"/>
        <w:jc w:val="center"/>
      </w:pPr>
    </w:p>
    <w:p w14:paraId="1C337BCB" w14:textId="77777777" w:rsidR="00D85356" w:rsidRPr="003922E7" w:rsidRDefault="003922E7" w:rsidP="003922E7">
      <w:pPr>
        <w:jc w:val="both"/>
        <w:rPr>
          <w:rFonts w:ascii="Times New Roman" w:hAnsi="Times New Roman" w:cs="Times New Roman"/>
          <w:sz w:val="24"/>
          <w:szCs w:val="24"/>
        </w:rPr>
      </w:pPr>
      <w:r w:rsidRPr="003922E7">
        <w:rPr>
          <w:rFonts w:ascii="Times New Roman" w:hAnsi="Times New Roman" w:cs="Times New Roman"/>
          <w:sz w:val="24"/>
          <w:szCs w:val="24"/>
        </w:rPr>
        <w:t xml:space="preserve">1. </w:t>
      </w:r>
      <w:r w:rsidR="00D85356" w:rsidRPr="003922E7">
        <w:rPr>
          <w:rFonts w:ascii="Times New Roman" w:hAnsi="Times New Roman" w:cs="Times New Roman"/>
          <w:sz w:val="24"/>
          <w:szCs w:val="24"/>
        </w:rPr>
        <w:t xml:space="preserve">Miernikiem efektywności realizacji programu w danym roku będą informacje dotyczące </w:t>
      </w:r>
      <w:r w:rsidR="00644942" w:rsidRPr="003922E7">
        <w:rPr>
          <w:rFonts w:ascii="Times New Roman" w:hAnsi="Times New Roman" w:cs="Times New Roman"/>
          <w:sz w:val="24"/>
          <w:szCs w:val="24"/>
        </w:rPr>
        <w:br/>
      </w:r>
      <w:r w:rsidR="00D85356" w:rsidRPr="003922E7">
        <w:rPr>
          <w:rFonts w:ascii="Times New Roman" w:hAnsi="Times New Roman" w:cs="Times New Roman"/>
          <w:sz w:val="24"/>
          <w:szCs w:val="24"/>
        </w:rPr>
        <w:t xml:space="preserve">w szczególności:    </w:t>
      </w:r>
    </w:p>
    <w:p w14:paraId="7E20E885" w14:textId="77777777" w:rsidR="00D85356" w:rsidRPr="001E4A3C" w:rsidRDefault="006C7ECB" w:rsidP="00AC6518">
      <w:pPr>
        <w:pStyle w:val="Akapitzlist"/>
        <w:spacing w:after="200" w:line="276" w:lineRule="auto"/>
        <w:ind w:left="360"/>
        <w:jc w:val="both"/>
      </w:pPr>
      <w:r>
        <w:t>1) l</w:t>
      </w:r>
      <w:r w:rsidR="00D85356" w:rsidRPr="001E4A3C">
        <w:t>iczby ogłoszonych otwartych konkursów ofert</w:t>
      </w:r>
      <w:r w:rsidR="00827C2B">
        <w:t>,</w:t>
      </w:r>
    </w:p>
    <w:p w14:paraId="4F8524FC" w14:textId="77777777" w:rsidR="00D85356" w:rsidRPr="001E4A3C" w:rsidRDefault="00D85356" w:rsidP="00AC6518">
      <w:pPr>
        <w:pStyle w:val="Akapitzlist"/>
        <w:spacing w:after="200" w:line="276" w:lineRule="auto"/>
        <w:ind w:left="360"/>
        <w:jc w:val="both"/>
      </w:pPr>
      <w:r w:rsidRPr="001E4A3C">
        <w:t xml:space="preserve">2) </w:t>
      </w:r>
      <w:r w:rsidR="006C7ECB">
        <w:t>l</w:t>
      </w:r>
      <w:r w:rsidRPr="001E4A3C">
        <w:t>iczby ofert, które wpłynęły od organizacji</w:t>
      </w:r>
      <w:r w:rsidR="00827C2B">
        <w:t>,</w:t>
      </w:r>
    </w:p>
    <w:p w14:paraId="41E8BC53" w14:textId="77777777" w:rsidR="00D85356" w:rsidRPr="001E4A3C" w:rsidRDefault="006C7ECB" w:rsidP="00AC6518">
      <w:pPr>
        <w:pStyle w:val="Akapitzlist"/>
        <w:spacing w:after="200" w:line="276" w:lineRule="auto"/>
        <w:ind w:left="360"/>
        <w:jc w:val="both"/>
      </w:pPr>
      <w:r>
        <w:lastRenderedPageBreak/>
        <w:t>3) l</w:t>
      </w:r>
      <w:r w:rsidR="00D85356" w:rsidRPr="001E4A3C">
        <w:t>iczby umów zawartych z organizacjami na realizację zadań publicznych</w:t>
      </w:r>
      <w:r>
        <w:t xml:space="preserve"> </w:t>
      </w:r>
      <w:r w:rsidR="00D85356" w:rsidRPr="001E4A3C">
        <w:t>w ramach środków finansowych przekazywanych organizacjom przez samorząd gminy</w:t>
      </w:r>
      <w:r w:rsidR="00827C2B">
        <w:t>,</w:t>
      </w:r>
    </w:p>
    <w:p w14:paraId="188DA1C2" w14:textId="77777777" w:rsidR="00D85356" w:rsidRPr="001E4A3C" w:rsidRDefault="006C7ECB" w:rsidP="00AC6518">
      <w:pPr>
        <w:pStyle w:val="Akapitzlist"/>
        <w:spacing w:after="200" w:line="276" w:lineRule="auto"/>
        <w:ind w:left="360"/>
        <w:jc w:val="both"/>
      </w:pPr>
      <w:r>
        <w:t>4) l</w:t>
      </w:r>
      <w:r w:rsidR="00D85356" w:rsidRPr="001E4A3C">
        <w:t xml:space="preserve">iczby osób, które są adresatami realizowanych zadań publicznych w podziale </w:t>
      </w:r>
      <w:r w:rsidR="00644942">
        <w:br/>
      </w:r>
      <w:r w:rsidR="00D85356" w:rsidRPr="001E4A3C">
        <w:t>na odbiorców bezpośrednich i pośrednich</w:t>
      </w:r>
      <w:r w:rsidR="00827C2B">
        <w:t>,</w:t>
      </w:r>
    </w:p>
    <w:p w14:paraId="0C834EA5" w14:textId="77777777" w:rsidR="00D85356" w:rsidRPr="001E4A3C" w:rsidRDefault="00D85356" w:rsidP="00AC6518">
      <w:pPr>
        <w:pStyle w:val="Akapitzlist"/>
        <w:spacing w:after="200" w:line="276" w:lineRule="auto"/>
        <w:ind w:left="360"/>
        <w:jc w:val="both"/>
      </w:pPr>
      <w:r w:rsidRPr="001E4A3C">
        <w:t xml:space="preserve">5) </w:t>
      </w:r>
      <w:r w:rsidR="006C7ECB">
        <w:t>l</w:t>
      </w:r>
      <w:r w:rsidRPr="001E4A3C">
        <w:t xml:space="preserve">iczby organizacji pozarządowych podejmujących po raz pierwszy zadania publiczne </w:t>
      </w:r>
      <w:r w:rsidR="00644942">
        <w:br/>
      </w:r>
      <w:r w:rsidRPr="001E4A3C">
        <w:t>w oparciu o dotacje</w:t>
      </w:r>
      <w:r w:rsidR="00827C2B">
        <w:t>,</w:t>
      </w:r>
    </w:p>
    <w:p w14:paraId="246CC824" w14:textId="77777777" w:rsidR="00D85356" w:rsidRPr="001E4A3C" w:rsidRDefault="00D85356" w:rsidP="00AC6518">
      <w:pPr>
        <w:pStyle w:val="Akapitzlist"/>
        <w:spacing w:after="200" w:line="276" w:lineRule="auto"/>
        <w:ind w:left="360"/>
        <w:jc w:val="both"/>
      </w:pPr>
      <w:r w:rsidRPr="001E4A3C">
        <w:t xml:space="preserve">6) </w:t>
      </w:r>
      <w:r w:rsidR="006C7ECB">
        <w:t>w</w:t>
      </w:r>
      <w:r w:rsidRPr="001E4A3C">
        <w:t>ielkość własnego wkładu finansowego i pozafinansowego organizacji w realizacje zadań publicznych</w:t>
      </w:r>
      <w:r w:rsidR="00827C2B">
        <w:t>,</w:t>
      </w:r>
    </w:p>
    <w:p w14:paraId="7C46C964" w14:textId="77777777" w:rsidR="008661F8" w:rsidRDefault="006C7ECB" w:rsidP="008661F8">
      <w:pPr>
        <w:pStyle w:val="Akapitzlist"/>
        <w:spacing w:after="200" w:line="276" w:lineRule="auto"/>
        <w:ind w:left="360"/>
        <w:jc w:val="both"/>
      </w:pPr>
      <w:r>
        <w:t>7) w</w:t>
      </w:r>
      <w:r w:rsidR="00D85356" w:rsidRPr="001E4A3C">
        <w:t>ysokość kwot udzielonych dotacji</w:t>
      </w:r>
      <w:r w:rsidR="008661F8">
        <w:t>.</w:t>
      </w:r>
    </w:p>
    <w:p w14:paraId="42A909FF" w14:textId="3D125D5C" w:rsidR="00D85356" w:rsidRPr="008661F8" w:rsidRDefault="008661F8" w:rsidP="008661F8">
      <w:pPr>
        <w:jc w:val="both"/>
        <w:rPr>
          <w:rFonts w:ascii="Times New Roman" w:hAnsi="Times New Roman" w:cs="Times New Roman"/>
          <w:sz w:val="24"/>
          <w:szCs w:val="24"/>
        </w:rPr>
      </w:pPr>
      <w:r w:rsidRPr="008661F8">
        <w:rPr>
          <w:rFonts w:ascii="Times New Roman" w:hAnsi="Times New Roman" w:cs="Times New Roman"/>
          <w:sz w:val="24"/>
          <w:szCs w:val="24"/>
        </w:rPr>
        <w:t xml:space="preserve">2. </w:t>
      </w:r>
      <w:r w:rsidR="00D85356" w:rsidRPr="008661F8">
        <w:rPr>
          <w:rFonts w:ascii="Times New Roman" w:hAnsi="Times New Roman" w:cs="Times New Roman"/>
          <w:sz w:val="24"/>
          <w:szCs w:val="24"/>
        </w:rPr>
        <w:t xml:space="preserve">Wymienione wyżej wskaźniki posłużą przy tworzeniu sprawozdania z realizacji programu, które </w:t>
      </w:r>
      <w:r w:rsidR="00DE0456">
        <w:rPr>
          <w:rFonts w:ascii="Times New Roman" w:hAnsi="Times New Roman" w:cs="Times New Roman"/>
          <w:sz w:val="24"/>
          <w:szCs w:val="24"/>
        </w:rPr>
        <w:t>Wójt</w:t>
      </w:r>
      <w:r w:rsidR="00D85356" w:rsidRPr="008661F8">
        <w:rPr>
          <w:rFonts w:ascii="Times New Roman" w:hAnsi="Times New Roman" w:cs="Times New Roman"/>
          <w:sz w:val="24"/>
          <w:szCs w:val="24"/>
        </w:rPr>
        <w:t xml:space="preserve"> </w:t>
      </w:r>
      <w:r w:rsidR="006C7ECB" w:rsidRPr="008661F8">
        <w:rPr>
          <w:rFonts w:ascii="Times New Roman" w:hAnsi="Times New Roman" w:cs="Times New Roman"/>
          <w:sz w:val="24"/>
          <w:szCs w:val="24"/>
        </w:rPr>
        <w:t>przedłoży Radzie</w:t>
      </w:r>
      <w:r w:rsidR="00D85356" w:rsidRPr="008661F8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EE60A1">
        <w:rPr>
          <w:rFonts w:ascii="Times New Roman" w:hAnsi="Times New Roman" w:cs="Times New Roman"/>
          <w:color w:val="00B050"/>
          <w:sz w:val="24"/>
          <w:szCs w:val="24"/>
        </w:rPr>
        <w:t>31 maja 202</w:t>
      </w:r>
      <w:r w:rsidR="009B206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D85356" w:rsidRPr="009365F4">
        <w:rPr>
          <w:rFonts w:ascii="Times New Roman" w:hAnsi="Times New Roman" w:cs="Times New Roman"/>
          <w:color w:val="00B050"/>
          <w:sz w:val="24"/>
          <w:szCs w:val="24"/>
        </w:rPr>
        <w:t xml:space="preserve"> r</w:t>
      </w:r>
      <w:r w:rsidR="00D85356" w:rsidRPr="008661F8">
        <w:rPr>
          <w:rFonts w:ascii="Times New Roman" w:hAnsi="Times New Roman" w:cs="Times New Roman"/>
          <w:sz w:val="24"/>
          <w:szCs w:val="24"/>
        </w:rPr>
        <w:t>.</w:t>
      </w:r>
    </w:p>
    <w:p w14:paraId="69F16176" w14:textId="77777777" w:rsidR="00D85356" w:rsidRPr="001E4A3C" w:rsidRDefault="00D85356" w:rsidP="00AC6518">
      <w:pPr>
        <w:pStyle w:val="Akapitzlist"/>
        <w:spacing w:line="276" w:lineRule="auto"/>
        <w:jc w:val="both"/>
      </w:pPr>
    </w:p>
    <w:p w14:paraId="4473EA2B" w14:textId="76E4D2C5" w:rsidR="00827C2B" w:rsidRPr="00827C2B" w:rsidRDefault="00D85356" w:rsidP="000F3227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7C2B">
        <w:rPr>
          <w:rFonts w:ascii="Times New Roman" w:hAnsi="Times New Roman" w:cs="Times New Roman"/>
          <w:i/>
          <w:sz w:val="24"/>
          <w:szCs w:val="24"/>
        </w:rPr>
        <w:t>Rozdział XI</w:t>
      </w:r>
    </w:p>
    <w:p w14:paraId="2DEB5780" w14:textId="77777777" w:rsidR="00D85356" w:rsidRPr="00827C2B" w:rsidRDefault="00827C2B" w:rsidP="00827C2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TWORZENIA PROGRAMU I PRZEBIEG KONSULTACJI</w:t>
      </w:r>
    </w:p>
    <w:p w14:paraId="3888A836" w14:textId="77777777" w:rsidR="00A40D3A" w:rsidRPr="00A40D3A" w:rsidRDefault="00A40D3A" w:rsidP="00AC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A9E9DE" w14:textId="5DC41229" w:rsidR="00D85356" w:rsidRPr="00ED689B" w:rsidRDefault="00D85356" w:rsidP="00AC651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 w:rsidRPr="00ED689B">
        <w:rPr>
          <w:color w:val="000000" w:themeColor="text1"/>
        </w:rPr>
        <w:t xml:space="preserve">Program został przygotowany przez </w:t>
      </w:r>
      <w:r w:rsidR="00ED689B" w:rsidRPr="00ED689B">
        <w:rPr>
          <w:color w:val="000000" w:themeColor="text1"/>
        </w:rPr>
        <w:t xml:space="preserve">podinspektora ds. promocji gminy, zamówień publicznych, pozyskiwania środków pozabudżetowych </w:t>
      </w:r>
      <w:r w:rsidRPr="00ED689B">
        <w:rPr>
          <w:color w:val="000000" w:themeColor="text1"/>
        </w:rPr>
        <w:t>zgodnie z zasadami określonymi w art. 5a ust 1 i 4 ustawy. Informacja o rozpoczęciu prac nad projektem Programu współpracy na 202</w:t>
      </w:r>
      <w:r w:rsidR="009B2062">
        <w:rPr>
          <w:color w:val="000000" w:themeColor="text1"/>
        </w:rPr>
        <w:t>5</w:t>
      </w:r>
      <w:r w:rsidRPr="00ED689B">
        <w:rPr>
          <w:color w:val="000000" w:themeColor="text1"/>
        </w:rPr>
        <w:t xml:space="preserve"> r. została umieszczona w BIP, stronie internetowej Gminy oraz tablicy ogłoszeń w budynku Urzędu Gminy </w:t>
      </w:r>
      <w:r w:rsidR="001D1955" w:rsidRPr="00ED689B">
        <w:rPr>
          <w:color w:val="000000" w:themeColor="text1"/>
        </w:rPr>
        <w:t>Bolesław</w:t>
      </w:r>
      <w:r w:rsidRPr="00ED689B">
        <w:rPr>
          <w:color w:val="000000" w:themeColor="text1"/>
        </w:rPr>
        <w:t xml:space="preserve">.    </w:t>
      </w:r>
    </w:p>
    <w:p w14:paraId="2A7DEA14" w14:textId="4EE182CD" w:rsidR="00D85356" w:rsidRPr="00ED689B" w:rsidRDefault="00D85356" w:rsidP="00AC651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 w:rsidRPr="00ED689B">
        <w:rPr>
          <w:color w:val="000000" w:themeColor="text1"/>
        </w:rPr>
        <w:t xml:space="preserve">Propozycje zadań na rzecz mieszkańców Gminy </w:t>
      </w:r>
      <w:r w:rsidR="001D1955" w:rsidRPr="00ED689B">
        <w:rPr>
          <w:color w:val="000000" w:themeColor="text1"/>
        </w:rPr>
        <w:t>Bolesław</w:t>
      </w:r>
      <w:r w:rsidRPr="00ED689B">
        <w:rPr>
          <w:color w:val="000000" w:themeColor="text1"/>
        </w:rPr>
        <w:t xml:space="preserve"> na rok 202</w:t>
      </w:r>
      <w:r w:rsidR="009B2062">
        <w:rPr>
          <w:color w:val="000000" w:themeColor="text1"/>
        </w:rPr>
        <w:t>5</w:t>
      </w:r>
      <w:r w:rsidRPr="00ED689B">
        <w:rPr>
          <w:color w:val="000000" w:themeColor="text1"/>
        </w:rPr>
        <w:t xml:space="preserve"> zostały przekazane do właściwych merytorycznie pracowników Urzędu w celu uzyskania opinii </w:t>
      </w:r>
      <w:r w:rsidR="009365F4" w:rsidRPr="00ED689B">
        <w:rPr>
          <w:color w:val="000000" w:themeColor="text1"/>
        </w:rPr>
        <w:t xml:space="preserve">                                 </w:t>
      </w:r>
      <w:r w:rsidRPr="00ED689B">
        <w:rPr>
          <w:color w:val="000000" w:themeColor="text1"/>
        </w:rPr>
        <w:t xml:space="preserve">i rekomendacji na temat zasadności ich realizacji. </w:t>
      </w:r>
    </w:p>
    <w:p w14:paraId="6674E13F" w14:textId="62D82834" w:rsidR="00EE60A1" w:rsidRPr="000F3227" w:rsidRDefault="00D85356" w:rsidP="009B2062">
      <w:pPr>
        <w:pStyle w:val="Akapitzlist"/>
        <w:numPr>
          <w:ilvl w:val="0"/>
          <w:numId w:val="18"/>
        </w:numPr>
        <w:spacing w:line="276" w:lineRule="auto"/>
        <w:jc w:val="both"/>
        <w:rPr>
          <w:i/>
        </w:rPr>
      </w:pPr>
      <w:r w:rsidRPr="00EE60A1">
        <w:rPr>
          <w:color w:val="000000" w:themeColor="text1"/>
        </w:rPr>
        <w:t xml:space="preserve">Ostatecznie projekt Programu powstał na bazie aktualnie obowiązującego </w:t>
      </w:r>
      <w:r w:rsidR="001D1955" w:rsidRPr="00EE60A1">
        <w:rPr>
          <w:color w:val="000000" w:themeColor="text1"/>
        </w:rPr>
        <w:t>Rocznego</w:t>
      </w:r>
      <w:r w:rsidR="008661F8" w:rsidRPr="00EE60A1">
        <w:rPr>
          <w:color w:val="000000" w:themeColor="text1"/>
        </w:rPr>
        <w:t xml:space="preserve"> </w:t>
      </w:r>
      <w:r w:rsidRPr="00EE60A1">
        <w:rPr>
          <w:color w:val="000000" w:themeColor="text1"/>
        </w:rPr>
        <w:t xml:space="preserve">Programu </w:t>
      </w:r>
      <w:r w:rsidR="008661F8" w:rsidRPr="00EE60A1">
        <w:rPr>
          <w:color w:val="000000" w:themeColor="text1"/>
        </w:rPr>
        <w:t>W</w:t>
      </w:r>
      <w:r w:rsidRPr="00EE60A1">
        <w:rPr>
          <w:color w:val="000000" w:themeColor="text1"/>
        </w:rPr>
        <w:t xml:space="preserve">spółpracy Gminy </w:t>
      </w:r>
      <w:r w:rsidR="001D1955" w:rsidRPr="00EE60A1">
        <w:rPr>
          <w:color w:val="000000" w:themeColor="text1"/>
        </w:rPr>
        <w:t>Bolesław</w:t>
      </w:r>
      <w:r w:rsidRPr="00EE60A1">
        <w:rPr>
          <w:color w:val="000000" w:themeColor="text1"/>
        </w:rPr>
        <w:t xml:space="preserve"> z organizacjami pozarządowymi oraz propozycji </w:t>
      </w:r>
      <w:r w:rsidR="00040177" w:rsidRPr="00EE60A1">
        <w:rPr>
          <w:color w:val="000000" w:themeColor="text1"/>
        </w:rPr>
        <w:br/>
      </w:r>
      <w:r w:rsidRPr="00EE60A1">
        <w:rPr>
          <w:color w:val="000000" w:themeColor="text1"/>
        </w:rPr>
        <w:t>i sugestii przekazanych przez przedstawicieli organizacji pozarządowych a także właściwe</w:t>
      </w:r>
      <w:r w:rsidR="00F901DF" w:rsidRPr="00EE60A1">
        <w:rPr>
          <w:color w:val="000000" w:themeColor="text1"/>
        </w:rPr>
        <w:t xml:space="preserve"> jednostki organizacyjne Urzędu</w:t>
      </w:r>
      <w:r w:rsidR="009B2062">
        <w:rPr>
          <w:color w:val="000000" w:themeColor="text1"/>
        </w:rPr>
        <w:t>.</w:t>
      </w:r>
    </w:p>
    <w:p w14:paraId="47089AA6" w14:textId="77777777" w:rsidR="000F3227" w:rsidRPr="009B2062" w:rsidRDefault="000F3227" w:rsidP="000F3227">
      <w:pPr>
        <w:pStyle w:val="Akapitzlist"/>
        <w:spacing w:line="276" w:lineRule="auto"/>
        <w:ind w:left="360"/>
        <w:jc w:val="both"/>
        <w:rPr>
          <w:i/>
        </w:rPr>
      </w:pPr>
    </w:p>
    <w:p w14:paraId="5E4A0348" w14:textId="4376CC19" w:rsidR="00827C2B" w:rsidRPr="00827C2B" w:rsidRDefault="00827C2B" w:rsidP="000F3227">
      <w:pPr>
        <w:pStyle w:val="Akapitzlist"/>
        <w:spacing w:line="276" w:lineRule="auto"/>
        <w:ind w:left="360"/>
        <w:jc w:val="center"/>
        <w:rPr>
          <w:i/>
        </w:rPr>
      </w:pPr>
      <w:r w:rsidRPr="00EE60A1">
        <w:rPr>
          <w:i/>
        </w:rPr>
        <w:t>Rozdział XII</w:t>
      </w:r>
    </w:p>
    <w:p w14:paraId="5FC7295E" w14:textId="4F4F9EAF" w:rsidR="00827C2B" w:rsidRPr="000F3227" w:rsidRDefault="00827C2B" w:rsidP="000F3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2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68AD1C3" w14:textId="77777777" w:rsidR="00827C2B" w:rsidRPr="00827C2B" w:rsidRDefault="00827C2B" w:rsidP="00827C2B">
      <w:pPr>
        <w:jc w:val="both"/>
        <w:rPr>
          <w:rFonts w:ascii="Times New Roman" w:hAnsi="Times New Roman" w:cs="Times New Roman"/>
          <w:sz w:val="24"/>
          <w:szCs w:val="24"/>
        </w:rPr>
      </w:pPr>
      <w:r w:rsidRPr="00827C2B">
        <w:rPr>
          <w:rFonts w:ascii="Times New Roman" w:hAnsi="Times New Roman" w:cs="Times New Roman"/>
          <w:sz w:val="24"/>
          <w:szCs w:val="24"/>
        </w:rPr>
        <w:t>W sprawach nie uregulowanych w Programie mają zastosowanie obowiązujące przepisy prawa, w tym ustawy z dnia 24 kwietnia 2003 r. o działalności pożytku publicznego i o wolontariacie oraz aktów wykonawczych wydanych na podstawie w/w ustawy.</w:t>
      </w:r>
    </w:p>
    <w:p w14:paraId="469E2525" w14:textId="77777777" w:rsidR="00532B11" w:rsidRDefault="00532B11" w:rsidP="00AC6518"/>
    <w:sectPr w:rsidR="00532B11" w:rsidSect="00532B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87B2" w14:textId="77777777" w:rsidR="000C0822" w:rsidRDefault="000C0822" w:rsidP="008661F8">
      <w:pPr>
        <w:spacing w:after="0" w:line="240" w:lineRule="auto"/>
      </w:pPr>
      <w:r>
        <w:separator/>
      </w:r>
    </w:p>
  </w:endnote>
  <w:endnote w:type="continuationSeparator" w:id="0">
    <w:p w14:paraId="107049B6" w14:textId="77777777" w:rsidR="000C0822" w:rsidRDefault="000C0822" w:rsidP="0086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951010658"/>
      <w:docPartObj>
        <w:docPartGallery w:val="Page Numbers (Bottom of Page)"/>
        <w:docPartUnique/>
      </w:docPartObj>
    </w:sdtPr>
    <w:sdtContent>
      <w:p w14:paraId="7C4EAA0F" w14:textId="77777777" w:rsidR="008661F8" w:rsidRPr="008661F8" w:rsidRDefault="008661F8" w:rsidP="008661F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661F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176DF7" w:rsidRPr="008661F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661F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176DF7" w:rsidRPr="008661F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F10C8" w:rsidRPr="00DF10C8">
          <w:rPr>
            <w:rFonts w:ascii="Times New Roman" w:eastAsiaTheme="majorEastAsia" w:hAnsi="Times New Roman" w:cs="Times New Roman"/>
            <w:noProof/>
            <w:sz w:val="20"/>
            <w:szCs w:val="20"/>
          </w:rPr>
          <w:t>11</w:t>
        </w:r>
        <w:r w:rsidR="00176DF7" w:rsidRPr="008661F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0DF0219" w14:textId="77777777" w:rsidR="008661F8" w:rsidRDefault="00866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9C8B3" w14:textId="77777777" w:rsidR="000C0822" w:rsidRDefault="000C0822" w:rsidP="008661F8">
      <w:pPr>
        <w:spacing w:after="0" w:line="240" w:lineRule="auto"/>
      </w:pPr>
      <w:r>
        <w:separator/>
      </w:r>
    </w:p>
  </w:footnote>
  <w:footnote w:type="continuationSeparator" w:id="0">
    <w:p w14:paraId="067CCAF3" w14:textId="77777777" w:rsidR="000C0822" w:rsidRDefault="000C0822" w:rsidP="0086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009"/>
    <w:multiLevelType w:val="hybridMultilevel"/>
    <w:tmpl w:val="B4141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4D63"/>
    <w:multiLevelType w:val="hybridMultilevel"/>
    <w:tmpl w:val="DFC2B49C"/>
    <w:lvl w:ilvl="0" w:tplc="7AA461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439AE48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C5BA0"/>
    <w:multiLevelType w:val="hybridMultilevel"/>
    <w:tmpl w:val="B90A4B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433"/>
    <w:multiLevelType w:val="multilevel"/>
    <w:tmpl w:val="6812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0325D"/>
    <w:multiLevelType w:val="hybridMultilevel"/>
    <w:tmpl w:val="2AC881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0CFB2EAC"/>
    <w:multiLevelType w:val="hybridMultilevel"/>
    <w:tmpl w:val="4C0CC8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3C01F5"/>
    <w:multiLevelType w:val="hybridMultilevel"/>
    <w:tmpl w:val="61F44CF2"/>
    <w:lvl w:ilvl="0" w:tplc="84228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17E3611"/>
    <w:multiLevelType w:val="hybridMultilevel"/>
    <w:tmpl w:val="12C224D8"/>
    <w:lvl w:ilvl="0" w:tplc="C2A0E5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51661"/>
    <w:multiLevelType w:val="hybridMultilevel"/>
    <w:tmpl w:val="8EDC0660"/>
    <w:lvl w:ilvl="0" w:tplc="3C866A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E2EBC"/>
    <w:multiLevelType w:val="hybridMultilevel"/>
    <w:tmpl w:val="12F6D718"/>
    <w:lvl w:ilvl="0" w:tplc="AC2CC9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594DA6"/>
    <w:multiLevelType w:val="multilevel"/>
    <w:tmpl w:val="B29694A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Letter"/>
      <w:lvlText w:val="%3) 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A427CF"/>
    <w:multiLevelType w:val="hybridMultilevel"/>
    <w:tmpl w:val="74F207DA"/>
    <w:lvl w:ilvl="0" w:tplc="D138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00E4B8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17E1"/>
    <w:multiLevelType w:val="hybridMultilevel"/>
    <w:tmpl w:val="81A62BE0"/>
    <w:lvl w:ilvl="0" w:tplc="D3EEF480">
      <w:start w:val="3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511"/>
        </w:tabs>
        <w:ind w:left="5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31"/>
        </w:tabs>
        <w:ind w:left="12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71"/>
        </w:tabs>
        <w:ind w:left="26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91"/>
        </w:tabs>
        <w:ind w:left="33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31"/>
        </w:tabs>
        <w:ind w:left="48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51"/>
        </w:tabs>
        <w:ind w:left="5551" w:hanging="360"/>
      </w:pPr>
    </w:lvl>
  </w:abstractNum>
  <w:abstractNum w:abstractNumId="13" w15:restartNumberingAfterBreak="0">
    <w:nsid w:val="2E9F550C"/>
    <w:multiLevelType w:val="hybridMultilevel"/>
    <w:tmpl w:val="EDC070B8"/>
    <w:lvl w:ilvl="0" w:tplc="CFEACF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14" w15:restartNumberingAfterBreak="0">
    <w:nsid w:val="2FE3514C"/>
    <w:multiLevelType w:val="hybridMultilevel"/>
    <w:tmpl w:val="8AD8099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28E24B5"/>
    <w:multiLevelType w:val="hybridMultilevel"/>
    <w:tmpl w:val="BE92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46222"/>
    <w:multiLevelType w:val="hybridMultilevel"/>
    <w:tmpl w:val="D772D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B124B"/>
    <w:multiLevelType w:val="hybridMultilevel"/>
    <w:tmpl w:val="ED5A4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4316BAE"/>
    <w:multiLevelType w:val="hybridMultilevel"/>
    <w:tmpl w:val="9FE6D8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346D7"/>
    <w:multiLevelType w:val="multilevel"/>
    <w:tmpl w:val="CDDCF068"/>
    <w:lvl w:ilvl="0">
      <w:start w:val="1"/>
      <w:numFmt w:val="lowerLetter"/>
      <w:lvlText w:val="%1) 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B9B6142"/>
    <w:multiLevelType w:val="hybridMultilevel"/>
    <w:tmpl w:val="2798565E"/>
    <w:lvl w:ilvl="0" w:tplc="DEEEEB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</w:lvl>
  </w:abstractNum>
  <w:abstractNum w:abstractNumId="21" w15:restartNumberingAfterBreak="0">
    <w:nsid w:val="3D176048"/>
    <w:multiLevelType w:val="hybridMultilevel"/>
    <w:tmpl w:val="DF6C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A63"/>
    <w:multiLevelType w:val="hybridMultilevel"/>
    <w:tmpl w:val="6DD61AA4"/>
    <w:lvl w:ilvl="0" w:tplc="7B1EC5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7AA46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E6A82"/>
    <w:multiLevelType w:val="hybridMultilevel"/>
    <w:tmpl w:val="7E223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A68A4"/>
    <w:multiLevelType w:val="hybridMultilevel"/>
    <w:tmpl w:val="42D2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26C8B"/>
    <w:multiLevelType w:val="hybridMultilevel"/>
    <w:tmpl w:val="98EC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5F1B"/>
    <w:multiLevelType w:val="hybridMultilevel"/>
    <w:tmpl w:val="A67C5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37D54"/>
    <w:multiLevelType w:val="hybridMultilevel"/>
    <w:tmpl w:val="87CE5BA0"/>
    <w:lvl w:ilvl="0" w:tplc="3EC0B5B6">
      <w:start w:val="4"/>
      <w:numFmt w:val="decimal"/>
      <w:lvlText w:val="%1)"/>
      <w:lvlJc w:val="left"/>
      <w:pPr>
        <w:ind w:left="19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7319C"/>
    <w:multiLevelType w:val="hybridMultilevel"/>
    <w:tmpl w:val="08FAD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F2ED5"/>
    <w:multiLevelType w:val="hybridMultilevel"/>
    <w:tmpl w:val="DC16B2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224524"/>
    <w:multiLevelType w:val="hybridMultilevel"/>
    <w:tmpl w:val="5A887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A6A59FC"/>
    <w:multiLevelType w:val="hybridMultilevel"/>
    <w:tmpl w:val="3716D196"/>
    <w:lvl w:ilvl="0" w:tplc="1B226230">
      <w:start w:val="3"/>
      <w:numFmt w:val="decimal"/>
      <w:lvlText w:val="%1)"/>
      <w:lvlJc w:val="left"/>
      <w:pPr>
        <w:ind w:left="19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B62C26"/>
    <w:multiLevelType w:val="hybridMultilevel"/>
    <w:tmpl w:val="01F4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47D1"/>
    <w:multiLevelType w:val="hybridMultilevel"/>
    <w:tmpl w:val="DE9243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F3202"/>
    <w:multiLevelType w:val="hybridMultilevel"/>
    <w:tmpl w:val="87DEC7DC"/>
    <w:lvl w:ilvl="0" w:tplc="B2B6A11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vanish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E7219D"/>
    <w:multiLevelType w:val="hybridMultilevel"/>
    <w:tmpl w:val="69B83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AA61CA"/>
    <w:multiLevelType w:val="hybridMultilevel"/>
    <w:tmpl w:val="A894D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71C43E06"/>
    <w:multiLevelType w:val="hybridMultilevel"/>
    <w:tmpl w:val="6C36DDEC"/>
    <w:lvl w:ilvl="0" w:tplc="E0FCE7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E81475"/>
    <w:multiLevelType w:val="hybridMultilevel"/>
    <w:tmpl w:val="FDCC0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A5DAF"/>
    <w:multiLevelType w:val="hybridMultilevel"/>
    <w:tmpl w:val="82FECCAA"/>
    <w:lvl w:ilvl="0" w:tplc="C67C0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5209A"/>
    <w:multiLevelType w:val="hybridMultilevel"/>
    <w:tmpl w:val="1E3C6BEE"/>
    <w:lvl w:ilvl="0" w:tplc="69E28FD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D74DAA"/>
    <w:multiLevelType w:val="hybridMultilevel"/>
    <w:tmpl w:val="7D56D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0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86221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560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872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52988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689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488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428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266972">
    <w:abstractNumId w:val="4"/>
  </w:num>
  <w:num w:numId="10" w16cid:durableId="747506166">
    <w:abstractNumId w:val="14"/>
  </w:num>
  <w:num w:numId="11" w16cid:durableId="530459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6057016">
    <w:abstractNumId w:val="4"/>
  </w:num>
  <w:num w:numId="13" w16cid:durableId="849223686">
    <w:abstractNumId w:val="36"/>
  </w:num>
  <w:num w:numId="14" w16cid:durableId="1250309386">
    <w:abstractNumId w:val="28"/>
  </w:num>
  <w:num w:numId="15" w16cid:durableId="609899814">
    <w:abstractNumId w:val="21"/>
  </w:num>
  <w:num w:numId="16" w16cid:durableId="979725022">
    <w:abstractNumId w:val="11"/>
  </w:num>
  <w:num w:numId="17" w16cid:durableId="848520319">
    <w:abstractNumId w:val="25"/>
  </w:num>
  <w:num w:numId="18" w16cid:durableId="1368800708">
    <w:abstractNumId w:val="35"/>
  </w:num>
  <w:num w:numId="19" w16cid:durableId="1220435620">
    <w:abstractNumId w:val="5"/>
  </w:num>
  <w:num w:numId="20" w16cid:durableId="821197705">
    <w:abstractNumId w:val="9"/>
  </w:num>
  <w:num w:numId="21" w16cid:durableId="449322354">
    <w:abstractNumId w:val="33"/>
  </w:num>
  <w:num w:numId="22" w16cid:durableId="476802704">
    <w:abstractNumId w:val="26"/>
  </w:num>
  <w:num w:numId="23" w16cid:durableId="1411583638">
    <w:abstractNumId w:val="24"/>
  </w:num>
  <w:num w:numId="24" w16cid:durableId="1478952970">
    <w:abstractNumId w:val="38"/>
  </w:num>
  <w:num w:numId="25" w16cid:durableId="1472795563">
    <w:abstractNumId w:val="39"/>
  </w:num>
  <w:num w:numId="26" w16cid:durableId="555168602">
    <w:abstractNumId w:val="41"/>
  </w:num>
  <w:num w:numId="27" w16cid:durableId="557205788">
    <w:abstractNumId w:val="8"/>
  </w:num>
  <w:num w:numId="28" w16cid:durableId="2050646791">
    <w:abstractNumId w:val="15"/>
  </w:num>
  <w:num w:numId="29" w16cid:durableId="150298478">
    <w:abstractNumId w:val="7"/>
  </w:num>
  <w:num w:numId="30" w16cid:durableId="11025321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2012">
    <w:abstractNumId w:val="16"/>
  </w:num>
  <w:num w:numId="32" w16cid:durableId="1199009892">
    <w:abstractNumId w:val="3"/>
  </w:num>
  <w:num w:numId="33" w16cid:durableId="975067194">
    <w:abstractNumId w:val="0"/>
  </w:num>
  <w:num w:numId="34" w16cid:durableId="512571297">
    <w:abstractNumId w:val="23"/>
  </w:num>
  <w:num w:numId="35" w16cid:durableId="1780755309">
    <w:abstractNumId w:val="37"/>
  </w:num>
  <w:num w:numId="36" w16cid:durableId="1994747395">
    <w:abstractNumId w:val="22"/>
  </w:num>
  <w:num w:numId="37" w16cid:durableId="800270483">
    <w:abstractNumId w:val="2"/>
  </w:num>
  <w:num w:numId="38" w16cid:durableId="1512990008">
    <w:abstractNumId w:val="29"/>
  </w:num>
  <w:num w:numId="39" w16cid:durableId="1440175044">
    <w:abstractNumId w:val="1"/>
  </w:num>
  <w:num w:numId="40" w16cid:durableId="746195021">
    <w:abstractNumId w:val="34"/>
  </w:num>
  <w:num w:numId="41" w16cid:durableId="502012798">
    <w:abstractNumId w:val="18"/>
  </w:num>
  <w:num w:numId="42" w16cid:durableId="33492077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 "/>
        <w:lvlJc w:val="left"/>
        <w:pPr>
          <w:ind w:left="144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43" w16cid:durableId="1420130181">
    <w:abstractNumId w:val="19"/>
  </w:num>
  <w:num w:numId="44" w16cid:durableId="1271547264">
    <w:abstractNumId w:val="10"/>
  </w:num>
  <w:num w:numId="45" w16cid:durableId="15240486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6"/>
    <w:rsid w:val="000343BD"/>
    <w:rsid w:val="00040177"/>
    <w:rsid w:val="00050A16"/>
    <w:rsid w:val="00063651"/>
    <w:rsid w:val="00071F0B"/>
    <w:rsid w:val="00087C5F"/>
    <w:rsid w:val="000C0822"/>
    <w:rsid w:val="000E7302"/>
    <w:rsid w:val="000F3227"/>
    <w:rsid w:val="00133100"/>
    <w:rsid w:val="00176DF7"/>
    <w:rsid w:val="001977EB"/>
    <w:rsid w:val="001D1955"/>
    <w:rsid w:val="001E4A3C"/>
    <w:rsid w:val="00215A08"/>
    <w:rsid w:val="00226810"/>
    <w:rsid w:val="002718B6"/>
    <w:rsid w:val="002748E0"/>
    <w:rsid w:val="002A6FF6"/>
    <w:rsid w:val="002F229A"/>
    <w:rsid w:val="002F66B1"/>
    <w:rsid w:val="00344774"/>
    <w:rsid w:val="003616C6"/>
    <w:rsid w:val="003663A3"/>
    <w:rsid w:val="003922E7"/>
    <w:rsid w:val="00396CB8"/>
    <w:rsid w:val="003C63A1"/>
    <w:rsid w:val="003D46FB"/>
    <w:rsid w:val="003E1B79"/>
    <w:rsid w:val="00404872"/>
    <w:rsid w:val="00421FD9"/>
    <w:rsid w:val="00443EE7"/>
    <w:rsid w:val="00445F54"/>
    <w:rsid w:val="004622B2"/>
    <w:rsid w:val="00463320"/>
    <w:rsid w:val="00495038"/>
    <w:rsid w:val="00532B11"/>
    <w:rsid w:val="005634B0"/>
    <w:rsid w:val="005849E7"/>
    <w:rsid w:val="005A325E"/>
    <w:rsid w:val="005C0AC5"/>
    <w:rsid w:val="005C0D6D"/>
    <w:rsid w:val="005C5402"/>
    <w:rsid w:val="006153A2"/>
    <w:rsid w:val="006374E5"/>
    <w:rsid w:val="00644942"/>
    <w:rsid w:val="006561BF"/>
    <w:rsid w:val="00673FC6"/>
    <w:rsid w:val="006A1BDD"/>
    <w:rsid w:val="006C7ECB"/>
    <w:rsid w:val="00713CE1"/>
    <w:rsid w:val="00767BF4"/>
    <w:rsid w:val="00790454"/>
    <w:rsid w:val="007A1E0E"/>
    <w:rsid w:val="007B22B3"/>
    <w:rsid w:val="007E16DF"/>
    <w:rsid w:val="00827C2B"/>
    <w:rsid w:val="00834EC2"/>
    <w:rsid w:val="00842E14"/>
    <w:rsid w:val="00855CD7"/>
    <w:rsid w:val="008661F8"/>
    <w:rsid w:val="00895C66"/>
    <w:rsid w:val="008E4549"/>
    <w:rsid w:val="009365F4"/>
    <w:rsid w:val="00961972"/>
    <w:rsid w:val="009802AA"/>
    <w:rsid w:val="00992A06"/>
    <w:rsid w:val="00995B49"/>
    <w:rsid w:val="009B2062"/>
    <w:rsid w:val="009F1327"/>
    <w:rsid w:val="009F4AE4"/>
    <w:rsid w:val="00A40D3A"/>
    <w:rsid w:val="00AC6518"/>
    <w:rsid w:val="00B073D5"/>
    <w:rsid w:val="00B67CB5"/>
    <w:rsid w:val="00B821B2"/>
    <w:rsid w:val="00BB0CEF"/>
    <w:rsid w:val="00BD4070"/>
    <w:rsid w:val="00BF0B9F"/>
    <w:rsid w:val="00C20D94"/>
    <w:rsid w:val="00C31E7B"/>
    <w:rsid w:val="00C371E9"/>
    <w:rsid w:val="00C57A5D"/>
    <w:rsid w:val="00C63E75"/>
    <w:rsid w:val="00CA1D3C"/>
    <w:rsid w:val="00D15145"/>
    <w:rsid w:val="00D3351E"/>
    <w:rsid w:val="00D46A92"/>
    <w:rsid w:val="00D46DC3"/>
    <w:rsid w:val="00D504D3"/>
    <w:rsid w:val="00D5254B"/>
    <w:rsid w:val="00D85356"/>
    <w:rsid w:val="00DB3B69"/>
    <w:rsid w:val="00DE0456"/>
    <w:rsid w:val="00DF10C8"/>
    <w:rsid w:val="00E51F8D"/>
    <w:rsid w:val="00E8291A"/>
    <w:rsid w:val="00E87B6D"/>
    <w:rsid w:val="00E9718F"/>
    <w:rsid w:val="00ED1788"/>
    <w:rsid w:val="00ED689B"/>
    <w:rsid w:val="00EE60A1"/>
    <w:rsid w:val="00F62590"/>
    <w:rsid w:val="00F7063C"/>
    <w:rsid w:val="00F770F0"/>
    <w:rsid w:val="00F901DF"/>
    <w:rsid w:val="00F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F58"/>
  <w15:docId w15:val="{546B6482-4C66-4ADD-9536-84B800C8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6"/>
    <w:pPr>
      <w:spacing w:line="276" w:lineRule="auto"/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85356"/>
    <w:rPr>
      <w:strike w:val="0"/>
      <w:dstrike w:val="0"/>
      <w:color w:val="33669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85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4A3C"/>
    <w:pPr>
      <w:spacing w:after="0"/>
      <w:jc w:val="left"/>
    </w:pPr>
  </w:style>
  <w:style w:type="paragraph" w:styleId="NormalnyWeb">
    <w:name w:val="Normal (Web)"/>
    <w:basedOn w:val="Normalny"/>
    <w:unhideWhenUsed/>
    <w:qFormat/>
    <w:rsid w:val="00992A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1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3922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922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F8"/>
  </w:style>
  <w:style w:type="paragraph" w:styleId="Stopka">
    <w:name w:val="footer"/>
    <w:basedOn w:val="Normalny"/>
    <w:link w:val="StopkaZnak"/>
    <w:uiPriority w:val="99"/>
    <w:unhideWhenUsed/>
    <w:rsid w:val="0086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F8"/>
  </w:style>
  <w:style w:type="numbering" w:customStyle="1" w:styleId="WWNum7">
    <w:name w:val="WWNum7"/>
    <w:basedOn w:val="Bezlisty"/>
    <w:rsid w:val="005A325E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lesla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2839-4911-4DCC-8CFD-3D53AF50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2977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Gmina Bolesław</cp:lastModifiedBy>
  <cp:revision>4</cp:revision>
  <cp:lastPrinted>2024-12-05T07:52:00Z</cp:lastPrinted>
  <dcterms:created xsi:type="dcterms:W3CDTF">2024-12-05T07:31:00Z</dcterms:created>
  <dcterms:modified xsi:type="dcterms:W3CDTF">2024-12-05T08:17:00Z</dcterms:modified>
</cp:coreProperties>
</file>